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F708" w14:textId="6753C275" w:rsidR="00641512" w:rsidRPr="007041EE" w:rsidRDefault="00641512" w:rsidP="00641512">
      <w:pPr>
        <w:spacing w:after="0" w:line="276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en-CA"/>
        </w:rPr>
      </w:pPr>
      <w:r w:rsidRPr="007041EE">
        <w:rPr>
          <w:rFonts w:ascii="Times New Roman" w:eastAsia="Times New Roman" w:hAnsi="Times New Roman" w:cs="Times New Roman"/>
          <w:sz w:val="40"/>
          <w:szCs w:val="40"/>
          <w:lang w:val="en-CA"/>
        </w:rPr>
        <w:t>Conservation of Mass (Pg. 125</w:t>
      </w:r>
      <w:r w:rsidR="00995959">
        <w:rPr>
          <w:rFonts w:ascii="Times New Roman" w:eastAsia="Times New Roman" w:hAnsi="Times New Roman" w:cs="Times New Roman"/>
          <w:sz w:val="40"/>
          <w:szCs w:val="40"/>
          <w:lang w:val="en-CA"/>
        </w:rPr>
        <w:t>-126</w:t>
      </w:r>
      <w:r w:rsidRPr="007041EE">
        <w:rPr>
          <w:rFonts w:ascii="Times New Roman" w:eastAsia="Times New Roman" w:hAnsi="Times New Roman" w:cs="Times New Roman"/>
          <w:sz w:val="40"/>
          <w:szCs w:val="40"/>
          <w:lang w:val="en-CA"/>
        </w:rPr>
        <w:t>)</w:t>
      </w:r>
    </w:p>
    <w:p w14:paraId="411DCF77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FACCEBD" w14:textId="77777777" w:rsidR="00641512" w:rsidRPr="007041EE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7041EE">
        <w:rPr>
          <w:rFonts w:ascii="Times New Roman" w:eastAsia="Times New Roman" w:hAnsi="Times New Roman" w:cs="Times New Roman"/>
          <w:sz w:val="24"/>
          <w:szCs w:val="24"/>
          <w:lang w:val="en-CA"/>
        </w:rPr>
        <w:t>Who is Antoine Lavoisier?</w:t>
      </w:r>
    </w:p>
    <w:p w14:paraId="1383FF94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49F09F37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F18E1A4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68951031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399B09CF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0BD41428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621600B8" w14:textId="77777777" w:rsidR="00641512" w:rsidRPr="007041EE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What data </w:t>
      </w:r>
      <w:r w:rsidRPr="007041EE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did Lavoisier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>collect about</w:t>
      </w:r>
      <w:r w:rsidRPr="007041EE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chemical reactions?</w:t>
      </w:r>
    </w:p>
    <w:p w14:paraId="012689E9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3E8554CF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1C1366A3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F554D90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768D58B0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7904DCD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660580AB" w14:textId="77777777" w:rsidR="00641512" w:rsidRPr="007041EE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7041EE">
        <w:rPr>
          <w:rFonts w:ascii="Times New Roman" w:eastAsia="Times New Roman" w:hAnsi="Times New Roman" w:cs="Times New Roman"/>
          <w:sz w:val="24"/>
          <w:szCs w:val="24"/>
          <w:lang w:val="en-CA"/>
        </w:rPr>
        <w:t>What is a closed system?</w:t>
      </w:r>
    </w:p>
    <w:p w14:paraId="7C262018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5DAA4236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67BAF771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0AB3A47D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8B9FB3F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01E85D55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4A513742" w14:textId="77777777" w:rsidR="00641512" w:rsidRPr="007041EE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7041EE">
        <w:rPr>
          <w:rFonts w:ascii="Times New Roman" w:eastAsia="Times New Roman" w:hAnsi="Times New Roman" w:cs="Times New Roman"/>
          <w:sz w:val="24"/>
          <w:szCs w:val="24"/>
          <w:lang w:val="en-CA"/>
        </w:rPr>
        <w:t>What happens when mercury(II) oxide is heated?</w:t>
      </w:r>
    </w:p>
    <w:p w14:paraId="28C1AD5B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9244664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6FAD24FF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60712D17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70DBBF44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394593D5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7041EE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What did Lavoisier observe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many times </w:t>
      </w:r>
      <w:r w:rsidRPr="007041EE">
        <w:rPr>
          <w:rFonts w:ascii="Times New Roman" w:eastAsia="Times New Roman" w:hAnsi="Times New Roman" w:cs="Times New Roman"/>
          <w:sz w:val="24"/>
          <w:szCs w:val="24"/>
          <w:lang w:val="en-CA"/>
        </w:rPr>
        <w:t>when he performed experiments with mercury(II) oxide, and what conclusion did he draw from his observations?</w:t>
      </w:r>
    </w:p>
    <w:p w14:paraId="3D451D3C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1F7F4BE2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718EE2B5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119C3025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FEFAE9E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190ABF90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7041EE">
        <w:rPr>
          <w:rFonts w:ascii="Times New Roman" w:eastAsia="Times New Roman" w:hAnsi="Times New Roman" w:cs="Times New Roman"/>
          <w:sz w:val="24"/>
          <w:szCs w:val="24"/>
          <w:lang w:val="en-CA"/>
        </w:rPr>
        <w:t>What is the law of conservation of mass in a chemical reaction?</w:t>
      </w:r>
    </w:p>
    <w:p w14:paraId="4C63BAD3" w14:textId="77777777" w:rsidR="00641512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902FD61" w14:textId="77777777" w:rsidR="00641512" w:rsidRPr="007041EE" w:rsidRDefault="00641512" w:rsidP="006415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501E0CBA" w14:textId="77777777" w:rsidR="00641512" w:rsidRDefault="00641512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/>
        </w:rPr>
        <w:br w:type="page"/>
      </w:r>
    </w:p>
    <w:p w14:paraId="0E4715D6" w14:textId="2FD66CF0" w:rsidR="00F169E4" w:rsidRPr="00C40352" w:rsidRDefault="00E87906" w:rsidP="00F169E4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Conservation of Mass</w:t>
      </w:r>
    </w:p>
    <w:p w14:paraId="775819DE" w14:textId="1C85EF25" w:rsidR="00124B39" w:rsidRDefault="00124B39" w:rsidP="00124B39">
      <w:pPr>
        <w:pStyle w:val="BodyText"/>
        <w:widowControl w:val="0"/>
        <w:spacing w:line="276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this reaction, a stopper is used to ensure that the contents do not escape.</w:t>
      </w:r>
    </w:p>
    <w:p w14:paraId="3AFA7CE1" w14:textId="77777777" w:rsidR="00124B39" w:rsidRDefault="00124B39" w:rsidP="00615A96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17B14D45" w14:textId="5ABE4315" w:rsidR="00615A96" w:rsidRDefault="00615A96" w:rsidP="00615A96">
      <w:pPr>
        <w:pStyle w:val="BodyText"/>
        <w:widowControl w:val="0"/>
        <w:spacing w:line="276" w:lineRule="auto"/>
        <w:rPr>
          <w:rFonts w:ascii="Times New Roman" w:hAnsi="Times New Roman"/>
          <w:b/>
          <w:bCs/>
          <w:szCs w:val="24"/>
        </w:rPr>
      </w:pPr>
      <w:r w:rsidRPr="00E87906">
        <w:rPr>
          <w:rFonts w:ascii="Times New Roman" w:hAnsi="Times New Roman"/>
          <w:b/>
          <w:bCs/>
          <w:szCs w:val="24"/>
        </w:rPr>
        <w:t>Materials:</w:t>
      </w:r>
    </w:p>
    <w:p w14:paraId="5020538C" w14:textId="77777777" w:rsidR="00615A96" w:rsidRPr="00615A96" w:rsidRDefault="00615A96" w:rsidP="00615A96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4B84C93C" w14:textId="77777777" w:rsidR="00C30569" w:rsidRDefault="00C30569" w:rsidP="00615A96">
      <w:pPr>
        <w:pStyle w:val="BodyText"/>
        <w:widowControl w:val="0"/>
        <w:numPr>
          <w:ilvl w:val="0"/>
          <w:numId w:val="10"/>
        </w:numPr>
        <w:spacing w:line="276" w:lineRule="auto"/>
        <w:rPr>
          <w:rFonts w:ascii="Times New Roman" w:hAnsi="Times New Roman"/>
          <w:szCs w:val="24"/>
        </w:rPr>
        <w:sectPr w:rsidR="00C30569" w:rsidSect="00F46A8D">
          <w:type w:val="continuous"/>
          <w:pgSz w:w="12240" w:h="15840"/>
          <w:pgMar w:top="709" w:right="1183" w:bottom="709" w:left="1134" w:header="720" w:footer="720" w:gutter="0"/>
          <w:cols w:space="720"/>
          <w:docGrid w:linePitch="360"/>
        </w:sectPr>
      </w:pPr>
    </w:p>
    <w:p w14:paraId="539A1FAE" w14:textId="610BF4C9" w:rsidR="00615A96" w:rsidRPr="00E87906" w:rsidRDefault="00F61BD8" w:rsidP="00615A96">
      <w:pPr>
        <w:pStyle w:val="BodyText"/>
        <w:widowControl w:val="0"/>
        <w:numPr>
          <w:ilvl w:val="0"/>
          <w:numId w:val="10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 xml:space="preserve">Large </w:t>
      </w:r>
      <w:r w:rsidR="00615A96">
        <w:rPr>
          <w:rFonts w:ascii="Times New Roman" w:hAnsi="Times New Roman"/>
          <w:szCs w:val="24"/>
        </w:rPr>
        <w:t>Erlenmeyer Flask</w:t>
      </w:r>
    </w:p>
    <w:p w14:paraId="61D214EA" w14:textId="273B46ED" w:rsidR="00615A96" w:rsidRPr="00E87906" w:rsidRDefault="00F61BD8" w:rsidP="00615A96">
      <w:pPr>
        <w:pStyle w:val="BodyText"/>
        <w:widowControl w:val="0"/>
        <w:numPr>
          <w:ilvl w:val="0"/>
          <w:numId w:val="10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 xml:space="preserve">Small </w:t>
      </w:r>
      <w:r w:rsidR="00615A96">
        <w:rPr>
          <w:rFonts w:ascii="Times New Roman" w:hAnsi="Times New Roman"/>
          <w:szCs w:val="24"/>
        </w:rPr>
        <w:t>Test tube</w:t>
      </w:r>
    </w:p>
    <w:p w14:paraId="53793DE8" w14:textId="7460011F" w:rsidR="00615A96" w:rsidRPr="00E87906" w:rsidRDefault="00615A96" w:rsidP="00615A96">
      <w:pPr>
        <w:pStyle w:val="BodyText"/>
        <w:widowControl w:val="0"/>
        <w:numPr>
          <w:ilvl w:val="0"/>
          <w:numId w:val="10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Rubber Stopper for Flask</w:t>
      </w:r>
    </w:p>
    <w:p w14:paraId="6D48D282" w14:textId="3D613FB4" w:rsidR="00615A96" w:rsidRPr="00E87906" w:rsidRDefault="00615A96" w:rsidP="00615A96">
      <w:pPr>
        <w:pStyle w:val="BodyText"/>
        <w:widowControl w:val="0"/>
        <w:numPr>
          <w:ilvl w:val="0"/>
          <w:numId w:val="10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Sodium Carbonate</w:t>
      </w:r>
      <w:r w:rsidR="00AB5873">
        <w:rPr>
          <w:rFonts w:ascii="Times New Roman" w:hAnsi="Times New Roman"/>
          <w:szCs w:val="24"/>
        </w:rPr>
        <w:t>, NaCO</w:t>
      </w:r>
      <w:r w:rsidR="00AB5873" w:rsidRPr="00AB5873">
        <w:rPr>
          <w:rFonts w:ascii="Times New Roman" w:hAnsi="Times New Roman"/>
          <w:szCs w:val="24"/>
          <w:vertAlign w:val="subscript"/>
        </w:rPr>
        <w:t>3</w:t>
      </w:r>
    </w:p>
    <w:p w14:paraId="35596AE4" w14:textId="01C6F984" w:rsidR="00615A96" w:rsidRPr="00912782" w:rsidRDefault="00615A96" w:rsidP="00615A96">
      <w:pPr>
        <w:pStyle w:val="BodyText"/>
        <w:widowControl w:val="0"/>
        <w:numPr>
          <w:ilvl w:val="0"/>
          <w:numId w:val="10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Calcium Chloride Solution</w:t>
      </w:r>
      <w:r w:rsidR="007041EE">
        <w:rPr>
          <w:rFonts w:ascii="Times New Roman" w:hAnsi="Times New Roman"/>
          <w:szCs w:val="24"/>
        </w:rPr>
        <w:t xml:space="preserve"> CaCl</w:t>
      </w:r>
      <w:r w:rsidR="007041EE" w:rsidRPr="007041EE">
        <w:rPr>
          <w:rFonts w:ascii="Times New Roman" w:hAnsi="Times New Roman"/>
          <w:szCs w:val="24"/>
          <w:vertAlign w:val="subscript"/>
        </w:rPr>
        <w:t>2</w:t>
      </w:r>
    </w:p>
    <w:p w14:paraId="007205CC" w14:textId="1BB8E5EF" w:rsidR="00912782" w:rsidRPr="00912782" w:rsidRDefault="00912782" w:rsidP="00912782">
      <w:pPr>
        <w:pStyle w:val="BodyText"/>
        <w:widowControl w:val="0"/>
        <w:numPr>
          <w:ilvl w:val="0"/>
          <w:numId w:val="10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Scale</w:t>
      </w:r>
    </w:p>
    <w:p w14:paraId="4028D478" w14:textId="77777777" w:rsidR="00C30569" w:rsidRDefault="00C30569" w:rsidP="00615A96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  <w:sectPr w:rsidR="00C30569" w:rsidSect="00F46A8D">
          <w:type w:val="continuous"/>
          <w:pgSz w:w="12240" w:h="15840"/>
          <w:pgMar w:top="709" w:right="1183" w:bottom="1276" w:left="1134" w:header="720" w:footer="720" w:gutter="0"/>
          <w:cols w:num="2" w:space="720"/>
          <w:docGrid w:linePitch="360"/>
        </w:sectPr>
      </w:pPr>
    </w:p>
    <w:p w14:paraId="6EF64612" w14:textId="77777777" w:rsidR="00615A96" w:rsidRDefault="00615A96" w:rsidP="00615A96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140F3004" w14:textId="77777777" w:rsidR="00B45E9D" w:rsidRDefault="00B45E9D" w:rsidP="00B45E9D">
      <w:pPr>
        <w:pStyle w:val="BodyText"/>
        <w:widowControl w:val="0"/>
        <w:spacing w:line="276" w:lineRule="auto"/>
        <w:rPr>
          <w:rFonts w:ascii="Times New Roman" w:hAnsi="Times New Roman"/>
          <w:b/>
          <w:bCs/>
          <w:szCs w:val="24"/>
        </w:rPr>
      </w:pPr>
      <w:r w:rsidRPr="00E87906">
        <w:rPr>
          <w:rFonts w:ascii="Times New Roman" w:hAnsi="Times New Roman"/>
          <w:b/>
          <w:bCs/>
          <w:szCs w:val="24"/>
        </w:rPr>
        <w:t>Procedure:</w:t>
      </w:r>
    </w:p>
    <w:p w14:paraId="25B1BD3B" w14:textId="77777777" w:rsidR="00B45E9D" w:rsidRPr="00B45E9D" w:rsidRDefault="00B45E9D" w:rsidP="00B45E9D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7B89414D" w14:textId="0B00494F" w:rsidR="00B45E9D" w:rsidRDefault="00912782" w:rsidP="00B45E9D">
      <w:pPr>
        <w:pStyle w:val="BodyText"/>
        <w:widowControl w:val="0"/>
        <w:numPr>
          <w:ilvl w:val="0"/>
          <w:numId w:val="17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P</w:t>
      </w:r>
      <w:r w:rsidR="00B45E9D">
        <w:rPr>
          <w:rFonts w:ascii="Times New Roman" w:hAnsi="Times New Roman"/>
          <w:szCs w:val="24"/>
          <w:lang w:val="en-CA"/>
        </w:rPr>
        <w:t>our the sodium carbonate solution into the flask to a depth of about 1 cm.</w:t>
      </w:r>
    </w:p>
    <w:p w14:paraId="5B9B1D0F" w14:textId="049849EA" w:rsidR="00B45E9D" w:rsidRDefault="00B45E9D" w:rsidP="00B45E9D">
      <w:pPr>
        <w:pStyle w:val="BodyText"/>
        <w:widowControl w:val="0"/>
        <w:numPr>
          <w:ilvl w:val="0"/>
          <w:numId w:val="17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 xml:space="preserve">Pour calcium chloride solution into the test tube until it is about </w:t>
      </w:r>
      <w:r w:rsidR="00637BD3">
        <w:rPr>
          <w:rFonts w:ascii="Times New Roman" w:hAnsi="Times New Roman"/>
          <w:szCs w:val="24"/>
          <w:lang w:val="en-CA"/>
        </w:rPr>
        <w:t xml:space="preserve">¾ </w:t>
      </w:r>
      <w:r>
        <w:rPr>
          <w:rFonts w:ascii="Times New Roman" w:hAnsi="Times New Roman"/>
          <w:szCs w:val="24"/>
          <w:lang w:val="en-CA"/>
        </w:rPr>
        <w:t>full.</w:t>
      </w:r>
    </w:p>
    <w:p w14:paraId="68B6AC7A" w14:textId="5C677772" w:rsidR="00B45E9D" w:rsidRDefault="00B45E9D" w:rsidP="00B45E9D">
      <w:pPr>
        <w:pStyle w:val="BodyText"/>
        <w:widowControl w:val="0"/>
        <w:numPr>
          <w:ilvl w:val="0"/>
          <w:numId w:val="17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Slide the test tube gently into the flask and put a rubber stopper firmly on the flask.</w:t>
      </w:r>
    </w:p>
    <w:p w14:paraId="29D1A512" w14:textId="77777777" w:rsidR="00124B39" w:rsidRPr="00615A96" w:rsidRDefault="00124B39" w:rsidP="00124B39">
      <w:pPr>
        <w:pStyle w:val="BodyText"/>
        <w:widowControl w:val="0"/>
        <w:numPr>
          <w:ilvl w:val="0"/>
          <w:numId w:val="17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Place both the test tube and the beaker onto the scale and record the total weight.</w:t>
      </w:r>
    </w:p>
    <w:p w14:paraId="66E9AA14" w14:textId="28A87560" w:rsidR="00912782" w:rsidRDefault="00912782" w:rsidP="00912782">
      <w:pPr>
        <w:pStyle w:val="BodyText"/>
        <w:widowControl w:val="0"/>
        <w:numPr>
          <w:ilvl w:val="0"/>
          <w:numId w:val="17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Carefully turn the flask upside down while you hold the stopper firmly</w:t>
      </w:r>
      <w:r w:rsidR="00124B39">
        <w:rPr>
          <w:rFonts w:ascii="Times New Roman" w:hAnsi="Times New Roman"/>
          <w:szCs w:val="24"/>
          <w:lang w:val="en-CA"/>
        </w:rPr>
        <w:t xml:space="preserve"> to empty the contents of the test tube into the flask</w:t>
      </w:r>
      <w:r>
        <w:rPr>
          <w:rFonts w:ascii="Times New Roman" w:hAnsi="Times New Roman"/>
          <w:szCs w:val="24"/>
          <w:lang w:val="en-CA"/>
        </w:rPr>
        <w:t>.</w:t>
      </w:r>
    </w:p>
    <w:p w14:paraId="655567DF" w14:textId="77777777" w:rsidR="00124B39" w:rsidRDefault="00124B39" w:rsidP="00124B39">
      <w:pPr>
        <w:pStyle w:val="BodyText"/>
        <w:widowControl w:val="0"/>
        <w:numPr>
          <w:ilvl w:val="0"/>
          <w:numId w:val="17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Place both the test tube and the beaker onto the scale and record the total weight again.</w:t>
      </w:r>
    </w:p>
    <w:p w14:paraId="4303B0F7" w14:textId="5FCEB805" w:rsidR="00B45E9D" w:rsidRPr="00615A96" w:rsidRDefault="00B45E9D" w:rsidP="00F61BD8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tbl>
      <w:tblPr>
        <w:tblStyle w:val="TableGrid"/>
        <w:tblpPr w:leftFromText="180" w:rightFromText="180" w:vertAnchor="text" w:horzAnchor="margin" w:tblpXSpec="center" w:tblpY="84"/>
        <w:tblW w:w="9918" w:type="dxa"/>
        <w:tblLook w:val="04A0" w:firstRow="1" w:lastRow="0" w:firstColumn="1" w:lastColumn="0" w:noHBand="0" w:noVBand="1"/>
      </w:tblPr>
      <w:tblGrid>
        <w:gridCol w:w="3306"/>
        <w:gridCol w:w="3306"/>
        <w:gridCol w:w="3306"/>
      </w:tblGrid>
      <w:tr w:rsidR="00912782" w14:paraId="0C10D2A0" w14:textId="0F192437" w:rsidTr="00912782">
        <w:trPr>
          <w:trHeight w:val="1124"/>
        </w:trPr>
        <w:tc>
          <w:tcPr>
            <w:tcW w:w="3306" w:type="dxa"/>
            <w:vAlign w:val="center"/>
          </w:tcPr>
          <w:p w14:paraId="7FA8DC1A" w14:textId="5FE57E58" w:rsidR="00912782" w:rsidRDefault="00912782" w:rsidP="00F61BD8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 xml:space="preserve">The </w:t>
            </w:r>
            <w:r w:rsidR="00AE455B"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M</w:t>
            </w: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 xml:space="preserve">ass of </w:t>
            </w:r>
            <w:r w:rsidR="00AE455B"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Everything</w:t>
            </w:r>
            <w:r w:rsidR="00AE455B">
              <w:rPr>
                <w:rFonts w:ascii="Times New Roman" w:hAnsi="Times New Roman"/>
                <w:szCs w:val="24"/>
                <w:lang w:val="en-CA"/>
              </w:rPr>
              <w:t>.</w:t>
            </w:r>
            <w:r w:rsidR="00AE455B">
              <w:rPr>
                <w:rFonts w:ascii="Times New Roman" w:hAnsi="Times New Roman"/>
                <w:szCs w:val="24"/>
                <w:lang w:val="en-CA"/>
              </w:rPr>
              <w:br/>
            </w:r>
            <w:r>
              <w:rPr>
                <w:rFonts w:ascii="Times New Roman" w:hAnsi="Times New Roman"/>
                <w:szCs w:val="24"/>
                <w:lang w:val="en-CA"/>
              </w:rPr>
              <w:t>the flask, test tube</w:t>
            </w:r>
            <w:r w:rsidR="00124B39">
              <w:rPr>
                <w:rFonts w:ascii="Times New Roman" w:hAnsi="Times New Roman"/>
                <w:szCs w:val="24"/>
                <w:lang w:val="en-CA"/>
              </w:rPr>
              <w:t>, chemicals,</w:t>
            </w:r>
            <w:r>
              <w:rPr>
                <w:rFonts w:ascii="Times New Roman" w:hAnsi="Times New Roman"/>
                <w:szCs w:val="24"/>
                <w:lang w:val="en-CA"/>
              </w:rPr>
              <w:t xml:space="preserve"> and stopper </w:t>
            </w: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before</w:t>
            </w:r>
            <w:r>
              <w:rPr>
                <w:rFonts w:ascii="Times New Roman" w:hAnsi="Times New Roman"/>
                <w:szCs w:val="24"/>
                <w:lang w:val="en-CA"/>
              </w:rPr>
              <w:t>.</w:t>
            </w:r>
          </w:p>
        </w:tc>
        <w:tc>
          <w:tcPr>
            <w:tcW w:w="3306" w:type="dxa"/>
            <w:vAlign w:val="center"/>
          </w:tcPr>
          <w:p w14:paraId="509CE0E1" w14:textId="4ACACCB3" w:rsidR="00912782" w:rsidRDefault="00912782" w:rsidP="00F61BD8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Observations</w:t>
            </w:r>
            <w:r>
              <w:rPr>
                <w:rFonts w:ascii="Times New Roman" w:hAnsi="Times New Roman"/>
                <w:szCs w:val="24"/>
                <w:lang w:val="en-CA"/>
              </w:rPr>
              <w:t xml:space="preserve"> - Evidence that a reaction occurred</w:t>
            </w:r>
          </w:p>
        </w:tc>
        <w:tc>
          <w:tcPr>
            <w:tcW w:w="3306" w:type="dxa"/>
            <w:vAlign w:val="center"/>
          </w:tcPr>
          <w:p w14:paraId="42FF520F" w14:textId="77777777" w:rsidR="00AE455B" w:rsidRDefault="00AE455B" w:rsidP="00F61BD8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The Mass of Everything</w:t>
            </w:r>
            <w:r>
              <w:rPr>
                <w:rFonts w:ascii="Times New Roman" w:hAnsi="Times New Roman"/>
                <w:szCs w:val="24"/>
                <w:lang w:val="en-CA"/>
              </w:rPr>
              <w:t xml:space="preserve"> </w:t>
            </w:r>
          </w:p>
          <w:p w14:paraId="528F023C" w14:textId="57FBD9EC" w:rsidR="00912782" w:rsidRDefault="00912782" w:rsidP="00F61BD8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>
              <w:rPr>
                <w:rFonts w:ascii="Times New Roman" w:hAnsi="Times New Roman"/>
                <w:szCs w:val="24"/>
                <w:lang w:val="en-CA"/>
              </w:rPr>
              <w:t>the flask, test tube</w:t>
            </w:r>
            <w:r w:rsidR="00124B39">
              <w:rPr>
                <w:rFonts w:ascii="Times New Roman" w:hAnsi="Times New Roman"/>
                <w:szCs w:val="24"/>
                <w:lang w:val="en-CA"/>
              </w:rPr>
              <w:t>, chemicals</w:t>
            </w:r>
            <w:r>
              <w:rPr>
                <w:rFonts w:ascii="Times New Roman" w:hAnsi="Times New Roman"/>
                <w:szCs w:val="24"/>
                <w:lang w:val="en-CA"/>
              </w:rPr>
              <w:t xml:space="preserve"> and stopper again </w:t>
            </w: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after</w:t>
            </w:r>
            <w:r>
              <w:rPr>
                <w:rFonts w:ascii="Times New Roman" w:hAnsi="Times New Roman"/>
                <w:szCs w:val="24"/>
                <w:lang w:val="en-CA"/>
              </w:rPr>
              <w:t>.</w:t>
            </w:r>
          </w:p>
        </w:tc>
      </w:tr>
      <w:tr w:rsidR="00912782" w14:paraId="4E6A76AA" w14:textId="149E6D71" w:rsidTr="00C30569">
        <w:trPr>
          <w:trHeight w:val="1988"/>
        </w:trPr>
        <w:tc>
          <w:tcPr>
            <w:tcW w:w="3306" w:type="dxa"/>
            <w:vAlign w:val="center"/>
          </w:tcPr>
          <w:p w14:paraId="60483D74" w14:textId="77777777" w:rsidR="00912782" w:rsidRDefault="00912782" w:rsidP="00400AF2">
            <w:pPr>
              <w:pStyle w:val="BodyText"/>
              <w:widowControl w:val="0"/>
              <w:spacing w:line="276" w:lineRule="auto"/>
              <w:rPr>
                <w:rFonts w:ascii="Times New Roman" w:hAnsi="Times New Roman"/>
                <w:szCs w:val="24"/>
                <w:lang w:val="en-CA"/>
              </w:rPr>
            </w:pPr>
          </w:p>
        </w:tc>
        <w:tc>
          <w:tcPr>
            <w:tcW w:w="3306" w:type="dxa"/>
            <w:vAlign w:val="center"/>
          </w:tcPr>
          <w:p w14:paraId="22058218" w14:textId="77777777" w:rsidR="00912782" w:rsidRDefault="00912782" w:rsidP="00400AF2">
            <w:pPr>
              <w:pStyle w:val="BodyText"/>
              <w:widowControl w:val="0"/>
              <w:spacing w:line="276" w:lineRule="auto"/>
              <w:rPr>
                <w:rFonts w:ascii="Times New Roman" w:hAnsi="Times New Roman"/>
                <w:szCs w:val="24"/>
                <w:lang w:val="en-CA"/>
              </w:rPr>
            </w:pPr>
          </w:p>
        </w:tc>
        <w:tc>
          <w:tcPr>
            <w:tcW w:w="3306" w:type="dxa"/>
            <w:vAlign w:val="center"/>
          </w:tcPr>
          <w:p w14:paraId="1CD9462B" w14:textId="77777777" w:rsidR="00912782" w:rsidRDefault="00912782" w:rsidP="00400AF2">
            <w:pPr>
              <w:pStyle w:val="BodyText"/>
              <w:widowControl w:val="0"/>
              <w:spacing w:line="276" w:lineRule="auto"/>
              <w:rPr>
                <w:rFonts w:ascii="Times New Roman" w:hAnsi="Times New Roman"/>
                <w:szCs w:val="24"/>
                <w:lang w:val="en-CA"/>
              </w:rPr>
            </w:pPr>
          </w:p>
        </w:tc>
      </w:tr>
    </w:tbl>
    <w:p w14:paraId="1B5680EA" w14:textId="77777777" w:rsidR="00C30569" w:rsidRDefault="00C30569" w:rsidP="00C305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A2252D" w14:textId="35369AC6" w:rsidR="00C30569" w:rsidRPr="00EB0162" w:rsidRDefault="00C30569" w:rsidP="00EB0162">
      <w:pPr>
        <w:tabs>
          <w:tab w:val="left" w:pos="2127"/>
          <w:tab w:val="left" w:pos="4820"/>
          <w:tab w:val="left" w:pos="7371"/>
          <w:tab w:val="left" w:pos="7797"/>
        </w:tabs>
        <w:spacing w:after="0" w:line="276" w:lineRule="auto"/>
        <w:rPr>
          <w:rFonts w:ascii="Times New Roman" w:hAnsi="Times New Roman" w:cs="Times New Roman"/>
          <w:sz w:val="44"/>
          <w:szCs w:val="44"/>
        </w:rPr>
      </w:pPr>
      <w:r w:rsidRPr="00EB0162">
        <w:rPr>
          <w:rFonts w:ascii="Times New Roman" w:hAnsi="Times New Roman" w:cs="Times New Roman"/>
          <w:sz w:val="44"/>
          <w:szCs w:val="44"/>
        </w:rPr>
        <w:t>__ Na</w:t>
      </w:r>
      <w:r w:rsidR="00537D68" w:rsidRPr="00537D68">
        <w:rPr>
          <w:rFonts w:ascii="Times New Roman" w:hAnsi="Times New Roman" w:cs="Times New Roman"/>
          <w:sz w:val="44"/>
          <w:szCs w:val="44"/>
          <w:vertAlign w:val="subscript"/>
        </w:rPr>
        <w:t>2</w:t>
      </w:r>
      <w:r w:rsidRPr="00EB0162">
        <w:rPr>
          <w:rFonts w:ascii="Times New Roman" w:hAnsi="Times New Roman" w:cs="Times New Roman"/>
          <w:sz w:val="44"/>
          <w:szCs w:val="44"/>
        </w:rPr>
        <w:t>CO</w:t>
      </w:r>
      <w:r w:rsidRPr="00EB0162">
        <w:rPr>
          <w:rFonts w:ascii="Times New Roman" w:hAnsi="Times New Roman" w:cs="Times New Roman"/>
          <w:sz w:val="44"/>
          <w:szCs w:val="44"/>
          <w:vertAlign w:val="subscript"/>
        </w:rPr>
        <w:t xml:space="preserve">3 </w:t>
      </w:r>
      <w:r w:rsidR="00EB0162">
        <w:rPr>
          <w:rFonts w:ascii="Times New Roman" w:hAnsi="Times New Roman" w:cs="Times New Roman"/>
          <w:sz w:val="44"/>
          <w:szCs w:val="44"/>
        </w:rPr>
        <w:tab/>
      </w:r>
      <w:r w:rsidRPr="00EB0162">
        <w:rPr>
          <w:rFonts w:ascii="Times New Roman" w:hAnsi="Times New Roman" w:cs="Times New Roman"/>
          <w:sz w:val="44"/>
          <w:szCs w:val="44"/>
        </w:rPr>
        <w:t>+ __ CaCl</w:t>
      </w:r>
      <w:r w:rsidRPr="00EB0162">
        <w:rPr>
          <w:rFonts w:ascii="Times New Roman" w:hAnsi="Times New Roman" w:cs="Times New Roman"/>
          <w:sz w:val="44"/>
          <w:szCs w:val="44"/>
          <w:vertAlign w:val="subscript"/>
        </w:rPr>
        <w:t>2</w:t>
      </w:r>
      <w:r w:rsidRPr="00EB0162">
        <w:rPr>
          <w:rFonts w:ascii="Times New Roman" w:hAnsi="Times New Roman" w:cs="Times New Roman"/>
          <w:sz w:val="44"/>
          <w:szCs w:val="44"/>
        </w:rPr>
        <w:t xml:space="preserve"> </w:t>
      </w:r>
      <w:r w:rsidR="00EB0162" w:rsidRPr="00EB0162">
        <w:rPr>
          <w:rFonts w:ascii="Times New Roman" w:hAnsi="Times New Roman" w:cs="Times New Roman"/>
          <w:sz w:val="44"/>
          <w:szCs w:val="44"/>
        </w:rPr>
        <w:tab/>
      </w:r>
      <w:r w:rsidRPr="00EB0162">
        <w:rPr>
          <w:rFonts w:ascii="Times New Roman" w:hAnsi="Times New Roman" w:cs="Times New Roman"/>
          <w:sz w:val="44"/>
          <w:szCs w:val="44"/>
        </w:rPr>
        <w:sym w:font="Wingdings" w:char="F0E0"/>
      </w:r>
      <w:r w:rsidR="00EB0162">
        <w:rPr>
          <w:rFonts w:ascii="Times New Roman" w:hAnsi="Times New Roman" w:cs="Times New Roman"/>
          <w:sz w:val="44"/>
          <w:szCs w:val="44"/>
        </w:rPr>
        <w:t>___NaCl</w:t>
      </w:r>
      <w:r w:rsidR="00EB0162">
        <w:rPr>
          <w:rFonts w:ascii="Times New Roman" w:hAnsi="Times New Roman" w:cs="Times New Roman"/>
          <w:sz w:val="44"/>
          <w:szCs w:val="44"/>
        </w:rPr>
        <w:tab/>
      </w:r>
      <w:r w:rsidRPr="00EB0162">
        <w:rPr>
          <w:rFonts w:ascii="Times New Roman" w:hAnsi="Times New Roman" w:cs="Times New Roman"/>
          <w:sz w:val="44"/>
          <w:szCs w:val="44"/>
        </w:rPr>
        <w:t>+</w:t>
      </w:r>
      <w:r w:rsidR="00EB0162">
        <w:rPr>
          <w:rFonts w:ascii="Times New Roman" w:hAnsi="Times New Roman" w:cs="Times New Roman"/>
          <w:sz w:val="44"/>
          <w:szCs w:val="44"/>
        </w:rPr>
        <w:tab/>
      </w:r>
      <w:r w:rsidRPr="00EB0162">
        <w:rPr>
          <w:rFonts w:ascii="Times New Roman" w:hAnsi="Times New Roman" w:cs="Times New Roman"/>
          <w:sz w:val="44"/>
          <w:szCs w:val="44"/>
        </w:rPr>
        <w:t>___</w:t>
      </w:r>
      <w:r w:rsidR="00EB0162">
        <w:rPr>
          <w:rFonts w:ascii="Times New Roman" w:hAnsi="Times New Roman" w:cs="Times New Roman"/>
          <w:sz w:val="44"/>
          <w:szCs w:val="44"/>
        </w:rPr>
        <w:t>CaCO</w:t>
      </w:r>
      <w:r w:rsidR="00EB0162" w:rsidRPr="00EB0162">
        <w:rPr>
          <w:rFonts w:ascii="Times New Roman" w:hAnsi="Times New Roman" w:cs="Times New Roman"/>
          <w:sz w:val="44"/>
          <w:szCs w:val="44"/>
          <w:vertAlign w:val="subscript"/>
        </w:rPr>
        <w:t>3</w:t>
      </w:r>
    </w:p>
    <w:p w14:paraId="1C8ED0B6" w14:textId="77777777" w:rsidR="00BD4939" w:rsidRDefault="00BD4939" w:rsidP="00BD4939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825851" w14:textId="205FF6E1" w:rsidR="00BD4939" w:rsidRDefault="00BD4939" w:rsidP="00BD4939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82CDB3" wp14:editId="7B1A47A8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133136729" name="Straight Connector 1133136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7FA07" id="Straight Connector 113313672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3F8A5AD4" w14:textId="058DAFC5" w:rsidR="00B45E9D" w:rsidRDefault="00B45E9D" w:rsidP="00B45E9D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br w:type="page"/>
      </w:r>
    </w:p>
    <w:p w14:paraId="16B2E7C0" w14:textId="77777777" w:rsidR="00B8726F" w:rsidRPr="00C40352" w:rsidRDefault="00B8726F" w:rsidP="00B8726F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Conservation of Mass</w:t>
      </w:r>
    </w:p>
    <w:p w14:paraId="6871760E" w14:textId="77777777" w:rsidR="00B8726F" w:rsidRDefault="00B8726F" w:rsidP="00B8726F">
      <w:pPr>
        <w:pStyle w:val="BodyText"/>
        <w:widowControl w:val="0"/>
        <w:spacing w:line="276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this reaction, no stopper is used. When hydrogen gas is produced it escapes into the atmosphere.</w:t>
      </w:r>
    </w:p>
    <w:p w14:paraId="63CAF7F6" w14:textId="77777777" w:rsidR="00B8726F" w:rsidRDefault="00B8726F" w:rsidP="00B8726F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7C978263" w14:textId="77777777" w:rsidR="00B8726F" w:rsidRPr="00E87906" w:rsidRDefault="00B8726F" w:rsidP="00B8726F">
      <w:pPr>
        <w:pStyle w:val="BodyText"/>
        <w:widowControl w:val="0"/>
        <w:spacing w:line="276" w:lineRule="auto"/>
        <w:rPr>
          <w:rFonts w:ascii="Times New Roman" w:hAnsi="Times New Roman"/>
          <w:b/>
          <w:bCs/>
          <w:szCs w:val="24"/>
        </w:rPr>
      </w:pPr>
      <w:r w:rsidRPr="00E87906">
        <w:rPr>
          <w:rFonts w:ascii="Times New Roman" w:hAnsi="Times New Roman"/>
          <w:b/>
          <w:bCs/>
          <w:szCs w:val="24"/>
        </w:rPr>
        <w:t>Materials:</w:t>
      </w:r>
    </w:p>
    <w:p w14:paraId="5B7210FD" w14:textId="77777777" w:rsidR="00B8726F" w:rsidRDefault="00B8726F" w:rsidP="00B8726F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4202B205" w14:textId="77777777" w:rsidR="00B8726F" w:rsidRDefault="00B8726F" w:rsidP="00B8726F">
      <w:pPr>
        <w:pStyle w:val="BodyText"/>
        <w:widowControl w:val="0"/>
        <w:numPr>
          <w:ilvl w:val="0"/>
          <w:numId w:val="10"/>
        </w:numPr>
        <w:spacing w:line="276" w:lineRule="auto"/>
        <w:rPr>
          <w:rFonts w:ascii="Times New Roman" w:hAnsi="Times New Roman"/>
          <w:szCs w:val="24"/>
        </w:rPr>
        <w:sectPr w:rsidR="00B8726F" w:rsidSect="00F46A8D">
          <w:type w:val="continuous"/>
          <w:pgSz w:w="12240" w:h="15840"/>
          <w:pgMar w:top="709" w:right="1183" w:bottom="709" w:left="1134" w:header="720" w:footer="720" w:gutter="0"/>
          <w:cols w:space="720"/>
          <w:docGrid w:linePitch="360"/>
        </w:sectPr>
      </w:pPr>
    </w:p>
    <w:p w14:paraId="7C744A2C" w14:textId="77777777" w:rsidR="00B8726F" w:rsidRPr="00E87906" w:rsidRDefault="00B8726F" w:rsidP="00B8726F">
      <w:pPr>
        <w:pStyle w:val="BodyText"/>
        <w:widowControl w:val="0"/>
        <w:numPr>
          <w:ilvl w:val="0"/>
          <w:numId w:val="16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Beaker</w:t>
      </w:r>
    </w:p>
    <w:p w14:paraId="144E6A74" w14:textId="77777777" w:rsidR="00B8726F" w:rsidRPr="00E87906" w:rsidRDefault="00B8726F" w:rsidP="00B8726F">
      <w:pPr>
        <w:pStyle w:val="BodyText"/>
        <w:widowControl w:val="0"/>
        <w:numPr>
          <w:ilvl w:val="0"/>
          <w:numId w:val="16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Test tube</w:t>
      </w:r>
    </w:p>
    <w:p w14:paraId="1F56B058" w14:textId="77777777" w:rsidR="00B8726F" w:rsidRPr="00E87906" w:rsidRDefault="00B8726F" w:rsidP="00B8726F">
      <w:pPr>
        <w:pStyle w:val="BodyText"/>
        <w:widowControl w:val="0"/>
        <w:numPr>
          <w:ilvl w:val="0"/>
          <w:numId w:val="16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Scoopula</w:t>
      </w:r>
    </w:p>
    <w:p w14:paraId="5BB7EF64" w14:textId="77777777" w:rsidR="00B8726F" w:rsidRPr="00E87906" w:rsidRDefault="00B8726F" w:rsidP="00B8726F">
      <w:pPr>
        <w:pStyle w:val="BodyText"/>
        <w:widowControl w:val="0"/>
        <w:numPr>
          <w:ilvl w:val="0"/>
          <w:numId w:val="16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Sodium Hydrogen Carbonate</w:t>
      </w:r>
    </w:p>
    <w:p w14:paraId="3A67BDD9" w14:textId="77777777" w:rsidR="00B8726F" w:rsidRPr="00E87906" w:rsidRDefault="00B8726F" w:rsidP="00B8726F">
      <w:pPr>
        <w:pStyle w:val="BodyText"/>
        <w:widowControl w:val="0"/>
        <w:numPr>
          <w:ilvl w:val="0"/>
          <w:numId w:val="16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>Scale</w:t>
      </w:r>
    </w:p>
    <w:p w14:paraId="38EB049A" w14:textId="77777777" w:rsidR="00B8726F" w:rsidRPr="00E87906" w:rsidRDefault="00B8726F" w:rsidP="00B8726F">
      <w:pPr>
        <w:pStyle w:val="BodyText"/>
        <w:widowControl w:val="0"/>
        <w:numPr>
          <w:ilvl w:val="0"/>
          <w:numId w:val="16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</w:rPr>
        <w:t xml:space="preserve">Vinegar </w:t>
      </w:r>
      <w:r w:rsidRPr="007041EE">
        <w:rPr>
          <w:rFonts w:ascii="Times New Roman" w:hAnsi="Times New Roman"/>
        </w:rPr>
        <w:t>CH</w:t>
      </w:r>
      <w:r w:rsidRPr="007041EE">
        <w:rPr>
          <w:rFonts w:ascii="Times New Roman" w:hAnsi="Times New Roman"/>
          <w:vertAlign w:val="subscript"/>
        </w:rPr>
        <w:t>3</w:t>
      </w:r>
      <w:r w:rsidRPr="007041EE">
        <w:rPr>
          <w:rFonts w:ascii="Times New Roman" w:hAnsi="Times New Roman"/>
        </w:rPr>
        <w:t>COOH</w:t>
      </w:r>
    </w:p>
    <w:p w14:paraId="77149967" w14:textId="77777777" w:rsidR="00B8726F" w:rsidRDefault="00B8726F" w:rsidP="00B8726F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  <w:sectPr w:rsidR="00B8726F" w:rsidSect="00F46A8D">
          <w:type w:val="continuous"/>
          <w:pgSz w:w="12240" w:h="15840"/>
          <w:pgMar w:top="1134" w:right="1183" w:bottom="1276" w:left="1134" w:header="720" w:footer="720" w:gutter="0"/>
          <w:cols w:num="2" w:space="720"/>
          <w:docGrid w:linePitch="360"/>
        </w:sectPr>
      </w:pPr>
    </w:p>
    <w:p w14:paraId="731E8805" w14:textId="77777777" w:rsidR="00B8726F" w:rsidRDefault="00B8726F" w:rsidP="00B8726F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75550B78" w14:textId="77777777" w:rsidR="00B8726F" w:rsidRPr="00E87906" w:rsidRDefault="00B8726F" w:rsidP="00B8726F">
      <w:pPr>
        <w:pStyle w:val="BodyText"/>
        <w:widowControl w:val="0"/>
        <w:spacing w:line="276" w:lineRule="auto"/>
        <w:rPr>
          <w:rFonts w:ascii="Times New Roman" w:hAnsi="Times New Roman"/>
          <w:b/>
          <w:bCs/>
          <w:szCs w:val="24"/>
        </w:rPr>
      </w:pPr>
      <w:r w:rsidRPr="00E87906">
        <w:rPr>
          <w:rFonts w:ascii="Times New Roman" w:hAnsi="Times New Roman"/>
          <w:b/>
          <w:bCs/>
          <w:szCs w:val="24"/>
        </w:rPr>
        <w:t>Procedure:</w:t>
      </w:r>
    </w:p>
    <w:p w14:paraId="5AA5EAE9" w14:textId="77777777" w:rsidR="00B8726F" w:rsidRDefault="00B8726F" w:rsidP="00B8726F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A31D146" w14:textId="4C7C0767" w:rsidR="00B8726F" w:rsidRDefault="00B8726F" w:rsidP="00B8726F">
      <w:pPr>
        <w:pStyle w:val="BodyText"/>
        <w:widowControl w:val="0"/>
        <w:numPr>
          <w:ilvl w:val="0"/>
          <w:numId w:val="15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 xml:space="preserve">Carefully pour </w:t>
      </w:r>
      <w:r w:rsidR="00C30569">
        <w:rPr>
          <w:rFonts w:ascii="Times New Roman" w:hAnsi="Times New Roman"/>
          <w:szCs w:val="24"/>
          <w:lang w:val="en-CA"/>
        </w:rPr>
        <w:t>hydrogen acetate</w:t>
      </w:r>
      <w:r>
        <w:rPr>
          <w:rFonts w:ascii="Times New Roman" w:hAnsi="Times New Roman"/>
          <w:szCs w:val="24"/>
          <w:lang w:val="en-CA"/>
        </w:rPr>
        <w:t xml:space="preserve"> into the test tube until it is</w:t>
      </w:r>
      <w:r w:rsidR="00AE455B">
        <w:rPr>
          <w:rFonts w:ascii="Times New Roman" w:hAnsi="Times New Roman"/>
          <w:szCs w:val="24"/>
          <w:lang w:val="en-CA"/>
        </w:rPr>
        <w:t xml:space="preserve"> ¾ </w:t>
      </w:r>
      <w:r>
        <w:rPr>
          <w:rFonts w:ascii="Times New Roman" w:hAnsi="Times New Roman"/>
          <w:szCs w:val="24"/>
          <w:lang w:val="en-CA"/>
        </w:rPr>
        <w:t>full.</w:t>
      </w:r>
    </w:p>
    <w:p w14:paraId="057699A4" w14:textId="16E2E866" w:rsidR="00637BD3" w:rsidRDefault="00637BD3" w:rsidP="00637BD3">
      <w:pPr>
        <w:pStyle w:val="BodyText"/>
        <w:widowControl w:val="0"/>
        <w:numPr>
          <w:ilvl w:val="0"/>
          <w:numId w:val="15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Pour the sodium hydrogen carbonate solution into the beaker to a depth of about 1 cm.</w:t>
      </w:r>
    </w:p>
    <w:p w14:paraId="01CC6312" w14:textId="77777777" w:rsidR="00B8726F" w:rsidRPr="00615A96" w:rsidRDefault="00B8726F" w:rsidP="00B8726F">
      <w:pPr>
        <w:pStyle w:val="BodyText"/>
        <w:widowControl w:val="0"/>
        <w:numPr>
          <w:ilvl w:val="0"/>
          <w:numId w:val="15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Place both the test tube and the beaker onto the scale and record the total weight.</w:t>
      </w:r>
    </w:p>
    <w:p w14:paraId="660C4099" w14:textId="77777777" w:rsidR="00B8726F" w:rsidRDefault="00B8726F" w:rsidP="00B8726F">
      <w:pPr>
        <w:pStyle w:val="BodyText"/>
        <w:widowControl w:val="0"/>
        <w:numPr>
          <w:ilvl w:val="0"/>
          <w:numId w:val="15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 xml:space="preserve">Remove the beaker from the balance and then slowly pour the acid into the beaker. </w:t>
      </w:r>
    </w:p>
    <w:p w14:paraId="33A0F398" w14:textId="77777777" w:rsidR="00B8726F" w:rsidRDefault="00B8726F" w:rsidP="00B8726F">
      <w:pPr>
        <w:pStyle w:val="BodyText"/>
        <w:widowControl w:val="0"/>
        <w:numPr>
          <w:ilvl w:val="0"/>
          <w:numId w:val="15"/>
        </w:numPr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Place both the test tube and the beaker onto the scale and record the total weight again.</w:t>
      </w:r>
    </w:p>
    <w:p w14:paraId="40ADE044" w14:textId="77777777" w:rsidR="00B8726F" w:rsidRPr="00615A96" w:rsidRDefault="00B8726F" w:rsidP="00B8726F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tbl>
      <w:tblPr>
        <w:tblStyle w:val="TableGrid"/>
        <w:tblpPr w:leftFromText="180" w:rightFromText="180" w:vertAnchor="text" w:horzAnchor="margin" w:tblpXSpec="center" w:tblpY="84"/>
        <w:tblW w:w="9918" w:type="dxa"/>
        <w:tblLook w:val="04A0" w:firstRow="1" w:lastRow="0" w:firstColumn="1" w:lastColumn="0" w:noHBand="0" w:noVBand="1"/>
      </w:tblPr>
      <w:tblGrid>
        <w:gridCol w:w="3306"/>
        <w:gridCol w:w="3306"/>
        <w:gridCol w:w="3306"/>
      </w:tblGrid>
      <w:tr w:rsidR="00AE455B" w14:paraId="26B54D92" w14:textId="77777777" w:rsidTr="00C30569">
        <w:trPr>
          <w:trHeight w:val="838"/>
        </w:trPr>
        <w:tc>
          <w:tcPr>
            <w:tcW w:w="3306" w:type="dxa"/>
            <w:vAlign w:val="center"/>
          </w:tcPr>
          <w:p w14:paraId="69816692" w14:textId="61AE1780" w:rsidR="00AE455B" w:rsidRDefault="00AE455B" w:rsidP="00AE455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The Mass of Everything</w:t>
            </w:r>
            <w:r>
              <w:rPr>
                <w:rFonts w:ascii="Times New Roman" w:hAnsi="Times New Roman"/>
                <w:szCs w:val="24"/>
                <w:lang w:val="en-CA"/>
              </w:rPr>
              <w:t>.</w:t>
            </w:r>
            <w:r>
              <w:rPr>
                <w:rFonts w:ascii="Times New Roman" w:hAnsi="Times New Roman"/>
                <w:szCs w:val="24"/>
                <w:lang w:val="en-CA"/>
              </w:rPr>
              <w:br/>
              <w:t xml:space="preserve">the beaker, test tube, and chemicals, </w:t>
            </w: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before</w:t>
            </w:r>
            <w:r>
              <w:rPr>
                <w:rFonts w:ascii="Times New Roman" w:hAnsi="Times New Roman"/>
                <w:szCs w:val="24"/>
                <w:lang w:val="en-CA"/>
              </w:rPr>
              <w:t>.</w:t>
            </w:r>
          </w:p>
        </w:tc>
        <w:tc>
          <w:tcPr>
            <w:tcW w:w="3306" w:type="dxa"/>
            <w:vAlign w:val="center"/>
          </w:tcPr>
          <w:p w14:paraId="2448CF06" w14:textId="68A6CBC4" w:rsidR="00AE455B" w:rsidRDefault="00AE455B" w:rsidP="00AE455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Observations</w:t>
            </w:r>
            <w:r>
              <w:rPr>
                <w:rFonts w:ascii="Times New Roman" w:hAnsi="Times New Roman"/>
                <w:szCs w:val="24"/>
                <w:lang w:val="en-CA"/>
              </w:rPr>
              <w:t xml:space="preserve"> - Evidence that a reaction occurred</w:t>
            </w:r>
          </w:p>
        </w:tc>
        <w:tc>
          <w:tcPr>
            <w:tcW w:w="3306" w:type="dxa"/>
            <w:vAlign w:val="center"/>
          </w:tcPr>
          <w:p w14:paraId="05B1C181" w14:textId="77777777" w:rsidR="00AE455B" w:rsidRDefault="00AE455B" w:rsidP="00AE455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The Mass of Everything</w:t>
            </w:r>
            <w:r>
              <w:rPr>
                <w:rFonts w:ascii="Times New Roman" w:hAnsi="Times New Roman"/>
                <w:szCs w:val="24"/>
                <w:lang w:val="en-CA"/>
              </w:rPr>
              <w:t xml:space="preserve"> </w:t>
            </w:r>
          </w:p>
          <w:p w14:paraId="183AE6CF" w14:textId="016DE78B" w:rsidR="00AE455B" w:rsidRDefault="00AE455B" w:rsidP="00AE455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>
              <w:rPr>
                <w:rFonts w:ascii="Times New Roman" w:hAnsi="Times New Roman"/>
                <w:szCs w:val="24"/>
                <w:lang w:val="en-CA"/>
              </w:rPr>
              <w:t xml:space="preserve">the beaker, test tube,  and chemicals again </w:t>
            </w:r>
            <w:r w:rsidRPr="00AE455B">
              <w:rPr>
                <w:rFonts w:ascii="Times New Roman" w:hAnsi="Times New Roman"/>
                <w:b/>
                <w:bCs/>
                <w:szCs w:val="24"/>
                <w:lang w:val="en-CA"/>
              </w:rPr>
              <w:t>after</w:t>
            </w:r>
            <w:r>
              <w:rPr>
                <w:rFonts w:ascii="Times New Roman" w:hAnsi="Times New Roman"/>
                <w:szCs w:val="24"/>
                <w:lang w:val="en-CA"/>
              </w:rPr>
              <w:t>.</w:t>
            </w:r>
          </w:p>
        </w:tc>
      </w:tr>
      <w:tr w:rsidR="00AE455B" w14:paraId="6FB002E2" w14:textId="77777777" w:rsidTr="00C30569">
        <w:trPr>
          <w:trHeight w:val="2271"/>
        </w:trPr>
        <w:tc>
          <w:tcPr>
            <w:tcW w:w="3306" w:type="dxa"/>
            <w:vAlign w:val="center"/>
          </w:tcPr>
          <w:p w14:paraId="146DA0A0" w14:textId="77777777" w:rsidR="00AE455B" w:rsidRDefault="00AE455B" w:rsidP="00AE455B">
            <w:pPr>
              <w:pStyle w:val="BodyText"/>
              <w:widowControl w:val="0"/>
              <w:spacing w:line="276" w:lineRule="auto"/>
              <w:rPr>
                <w:rFonts w:ascii="Times New Roman" w:hAnsi="Times New Roman"/>
                <w:szCs w:val="24"/>
                <w:lang w:val="en-CA"/>
              </w:rPr>
            </w:pPr>
          </w:p>
        </w:tc>
        <w:tc>
          <w:tcPr>
            <w:tcW w:w="3306" w:type="dxa"/>
            <w:vAlign w:val="center"/>
          </w:tcPr>
          <w:p w14:paraId="4CB7D1A5" w14:textId="77777777" w:rsidR="00AE455B" w:rsidRDefault="00AE455B" w:rsidP="00AE455B">
            <w:pPr>
              <w:pStyle w:val="BodyText"/>
              <w:widowControl w:val="0"/>
              <w:spacing w:line="276" w:lineRule="auto"/>
              <w:rPr>
                <w:rFonts w:ascii="Times New Roman" w:hAnsi="Times New Roman"/>
                <w:szCs w:val="24"/>
                <w:lang w:val="en-CA"/>
              </w:rPr>
            </w:pPr>
          </w:p>
        </w:tc>
        <w:tc>
          <w:tcPr>
            <w:tcW w:w="3306" w:type="dxa"/>
            <w:vAlign w:val="center"/>
          </w:tcPr>
          <w:p w14:paraId="42F297A2" w14:textId="77777777" w:rsidR="00AE455B" w:rsidRDefault="00AE455B" w:rsidP="00AE455B">
            <w:pPr>
              <w:pStyle w:val="BodyText"/>
              <w:widowControl w:val="0"/>
              <w:spacing w:line="276" w:lineRule="auto"/>
              <w:rPr>
                <w:rFonts w:ascii="Times New Roman" w:hAnsi="Times New Roman"/>
                <w:szCs w:val="24"/>
                <w:lang w:val="en-CA"/>
              </w:rPr>
            </w:pPr>
          </w:p>
        </w:tc>
      </w:tr>
    </w:tbl>
    <w:p w14:paraId="6D50FE2D" w14:textId="77777777" w:rsidR="00C30569" w:rsidRDefault="00C30569" w:rsidP="00B8726F">
      <w:pPr>
        <w:rPr>
          <w:rFonts w:ascii="Times New Roman" w:hAnsi="Times New Roman"/>
          <w:szCs w:val="24"/>
          <w:lang w:val="en-CA"/>
        </w:rPr>
      </w:pPr>
    </w:p>
    <w:p w14:paraId="7CB17FAA" w14:textId="54E59D81" w:rsidR="00C30569" w:rsidRPr="004E1491" w:rsidRDefault="00C30569" w:rsidP="004E1491">
      <w:pPr>
        <w:tabs>
          <w:tab w:val="left" w:pos="1701"/>
          <w:tab w:val="left" w:pos="2127"/>
          <w:tab w:val="left" w:pos="3828"/>
          <w:tab w:val="left" w:pos="4253"/>
          <w:tab w:val="left" w:pos="5954"/>
          <w:tab w:val="left" w:pos="6379"/>
          <w:tab w:val="left" w:pos="8080"/>
          <w:tab w:val="left" w:pos="8505"/>
        </w:tabs>
        <w:spacing w:after="0" w:line="276" w:lineRule="auto"/>
        <w:ind w:right="-283"/>
        <w:rPr>
          <w:rFonts w:ascii="Times New Roman" w:hAnsi="Times New Roman" w:cs="Times New Roman"/>
          <w:sz w:val="24"/>
          <w:szCs w:val="24"/>
        </w:rPr>
      </w:pPr>
      <w:r w:rsidRPr="004E1491">
        <w:rPr>
          <w:rFonts w:ascii="Times New Roman" w:hAnsi="Times New Roman" w:cs="Times New Roman"/>
          <w:sz w:val="24"/>
          <w:szCs w:val="24"/>
        </w:rPr>
        <w:t>_</w:t>
      </w:r>
      <w:r w:rsidR="004E1491" w:rsidRPr="004E1491">
        <w:rPr>
          <w:rFonts w:ascii="Times New Roman" w:hAnsi="Times New Roman" w:cs="Times New Roman"/>
          <w:sz w:val="24"/>
          <w:szCs w:val="24"/>
        </w:rPr>
        <w:t>__</w:t>
      </w:r>
      <w:r w:rsidR="004E1491">
        <w:rPr>
          <w:rFonts w:ascii="Times New Roman" w:hAnsi="Times New Roman" w:cs="Times New Roman"/>
          <w:sz w:val="24"/>
          <w:szCs w:val="24"/>
        </w:rPr>
        <w:t>_</w:t>
      </w:r>
      <w:r w:rsidR="004E1491" w:rsidRPr="004E1491">
        <w:rPr>
          <w:rFonts w:ascii="Times New Roman" w:hAnsi="Times New Roman" w:cs="Times New Roman"/>
          <w:sz w:val="24"/>
          <w:szCs w:val="24"/>
        </w:rPr>
        <w:t>_</w:t>
      </w:r>
      <w:r w:rsidRPr="004E1491">
        <w:rPr>
          <w:rFonts w:ascii="Times New Roman" w:hAnsi="Times New Roman" w:cs="Times New Roman"/>
          <w:sz w:val="24"/>
          <w:szCs w:val="24"/>
        </w:rPr>
        <w:t xml:space="preserve"> NaHCO</w:t>
      </w:r>
      <w:r w:rsidRPr="004E149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E1491" w:rsidRPr="004E1491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4E1491">
        <w:rPr>
          <w:rFonts w:ascii="Times New Roman" w:hAnsi="Times New Roman" w:cs="Times New Roman"/>
          <w:sz w:val="24"/>
          <w:szCs w:val="24"/>
        </w:rPr>
        <w:t>+</w:t>
      </w:r>
      <w:r w:rsidR="004E1491" w:rsidRPr="004E1491">
        <w:rPr>
          <w:rFonts w:ascii="Times New Roman" w:hAnsi="Times New Roman" w:cs="Times New Roman"/>
          <w:sz w:val="24"/>
          <w:szCs w:val="24"/>
        </w:rPr>
        <w:tab/>
      </w:r>
      <w:r w:rsidRPr="004E1491">
        <w:rPr>
          <w:rFonts w:ascii="Times New Roman" w:hAnsi="Times New Roman" w:cs="Times New Roman"/>
          <w:sz w:val="24"/>
          <w:szCs w:val="24"/>
        </w:rPr>
        <w:t>_</w:t>
      </w:r>
      <w:r w:rsidR="004E1491">
        <w:rPr>
          <w:rFonts w:ascii="Times New Roman" w:hAnsi="Times New Roman" w:cs="Times New Roman"/>
          <w:sz w:val="24"/>
          <w:szCs w:val="24"/>
        </w:rPr>
        <w:t>_</w:t>
      </w:r>
      <w:r w:rsidR="004E1491" w:rsidRPr="004E1491">
        <w:rPr>
          <w:rFonts w:ascii="Times New Roman" w:hAnsi="Times New Roman" w:cs="Times New Roman"/>
          <w:sz w:val="24"/>
          <w:szCs w:val="24"/>
        </w:rPr>
        <w:t>_</w:t>
      </w:r>
      <w:r w:rsidR="004E1491">
        <w:rPr>
          <w:rFonts w:ascii="Times New Roman" w:hAnsi="Times New Roman" w:cs="Times New Roman"/>
          <w:sz w:val="24"/>
          <w:szCs w:val="24"/>
        </w:rPr>
        <w:t>_</w:t>
      </w:r>
      <w:r w:rsidRPr="004E1491">
        <w:rPr>
          <w:rFonts w:ascii="Times New Roman" w:hAnsi="Times New Roman" w:cs="Times New Roman"/>
          <w:sz w:val="24"/>
          <w:szCs w:val="24"/>
        </w:rPr>
        <w:t xml:space="preserve"> HCH</w:t>
      </w:r>
      <w:r w:rsidRPr="004E149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E1491">
        <w:rPr>
          <w:rFonts w:ascii="Times New Roman" w:hAnsi="Times New Roman" w:cs="Times New Roman"/>
          <w:sz w:val="24"/>
          <w:szCs w:val="24"/>
        </w:rPr>
        <w:t>COO</w:t>
      </w:r>
      <w:r w:rsidR="004E1491">
        <w:rPr>
          <w:rFonts w:ascii="Times New Roman" w:hAnsi="Times New Roman" w:cs="Times New Roman"/>
          <w:sz w:val="24"/>
          <w:szCs w:val="24"/>
        </w:rPr>
        <w:tab/>
      </w:r>
      <w:r w:rsidRPr="004E1491">
        <w:rPr>
          <w:rFonts w:ascii="Times New Roman" w:hAnsi="Times New Roman" w:cs="Times New Roman"/>
          <w:sz w:val="24"/>
          <w:szCs w:val="24"/>
        </w:rPr>
        <w:t xml:space="preserve"> </w:t>
      </w:r>
      <w:r w:rsidRPr="004E1491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E1491">
        <w:rPr>
          <w:rFonts w:ascii="Times New Roman" w:hAnsi="Times New Roman" w:cs="Times New Roman"/>
          <w:sz w:val="24"/>
          <w:szCs w:val="24"/>
        </w:rPr>
        <w:t xml:space="preserve"> </w:t>
      </w:r>
      <w:r w:rsidR="004E1491">
        <w:rPr>
          <w:rFonts w:ascii="Times New Roman" w:hAnsi="Times New Roman" w:cs="Times New Roman"/>
          <w:sz w:val="24"/>
          <w:szCs w:val="24"/>
        </w:rPr>
        <w:tab/>
      </w:r>
      <w:r w:rsidRPr="004E1491">
        <w:rPr>
          <w:rFonts w:ascii="Times New Roman" w:hAnsi="Times New Roman" w:cs="Times New Roman"/>
          <w:sz w:val="24"/>
          <w:szCs w:val="24"/>
        </w:rPr>
        <w:t>___</w:t>
      </w:r>
      <w:r w:rsidR="004E1491">
        <w:rPr>
          <w:rFonts w:ascii="Times New Roman" w:hAnsi="Times New Roman" w:cs="Times New Roman"/>
          <w:sz w:val="24"/>
          <w:szCs w:val="24"/>
        </w:rPr>
        <w:t>_</w:t>
      </w:r>
      <w:r w:rsidRPr="004E1491">
        <w:rPr>
          <w:rFonts w:ascii="Times New Roman" w:hAnsi="Times New Roman" w:cs="Times New Roman"/>
          <w:sz w:val="24"/>
          <w:szCs w:val="24"/>
        </w:rPr>
        <w:t>_</w:t>
      </w:r>
      <w:r w:rsidR="004E1491">
        <w:rPr>
          <w:rFonts w:ascii="Times New Roman" w:hAnsi="Times New Roman" w:cs="Times New Roman"/>
          <w:sz w:val="24"/>
          <w:szCs w:val="24"/>
        </w:rPr>
        <w:t>CO</w:t>
      </w:r>
      <w:r w:rsidR="004E1491" w:rsidRPr="004E14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E149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4E1491">
        <w:rPr>
          <w:rFonts w:ascii="Times New Roman" w:hAnsi="Times New Roman" w:cs="Times New Roman"/>
          <w:sz w:val="24"/>
          <w:szCs w:val="24"/>
        </w:rPr>
        <w:tab/>
      </w:r>
      <w:r w:rsidRPr="004E1491">
        <w:rPr>
          <w:rFonts w:ascii="Times New Roman" w:hAnsi="Times New Roman" w:cs="Times New Roman"/>
          <w:sz w:val="24"/>
          <w:szCs w:val="24"/>
        </w:rPr>
        <w:t xml:space="preserve">+ </w:t>
      </w:r>
      <w:r w:rsidR="004E1491">
        <w:rPr>
          <w:rFonts w:ascii="Times New Roman" w:hAnsi="Times New Roman" w:cs="Times New Roman"/>
          <w:sz w:val="24"/>
          <w:szCs w:val="24"/>
        </w:rPr>
        <w:tab/>
      </w:r>
      <w:r w:rsidRPr="004E1491">
        <w:rPr>
          <w:rFonts w:ascii="Times New Roman" w:hAnsi="Times New Roman" w:cs="Times New Roman"/>
          <w:sz w:val="24"/>
          <w:szCs w:val="24"/>
        </w:rPr>
        <w:t>___</w:t>
      </w:r>
      <w:r w:rsidR="004E1491">
        <w:rPr>
          <w:rFonts w:ascii="Times New Roman" w:hAnsi="Times New Roman" w:cs="Times New Roman"/>
          <w:sz w:val="24"/>
          <w:szCs w:val="24"/>
        </w:rPr>
        <w:t>_</w:t>
      </w:r>
      <w:r w:rsidRPr="004E1491">
        <w:rPr>
          <w:rFonts w:ascii="Times New Roman" w:hAnsi="Times New Roman" w:cs="Times New Roman"/>
          <w:sz w:val="24"/>
          <w:szCs w:val="24"/>
        </w:rPr>
        <w:t>_</w:t>
      </w:r>
      <w:r w:rsidR="004E1491">
        <w:rPr>
          <w:rFonts w:ascii="Times New Roman" w:hAnsi="Times New Roman" w:cs="Times New Roman"/>
          <w:sz w:val="24"/>
          <w:szCs w:val="24"/>
        </w:rPr>
        <w:t>H</w:t>
      </w:r>
      <w:r w:rsidR="004E1491" w:rsidRPr="004E14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E1491">
        <w:rPr>
          <w:rFonts w:ascii="Times New Roman" w:hAnsi="Times New Roman" w:cs="Times New Roman"/>
          <w:sz w:val="24"/>
          <w:szCs w:val="24"/>
        </w:rPr>
        <w:t>O</w:t>
      </w:r>
      <w:r w:rsidR="004E1491">
        <w:rPr>
          <w:rFonts w:ascii="Times New Roman" w:hAnsi="Times New Roman" w:cs="Times New Roman"/>
          <w:sz w:val="24"/>
          <w:szCs w:val="24"/>
        </w:rPr>
        <w:tab/>
        <w:t xml:space="preserve">+ </w:t>
      </w:r>
      <w:r w:rsidR="004E1491">
        <w:rPr>
          <w:rFonts w:ascii="Times New Roman" w:hAnsi="Times New Roman" w:cs="Times New Roman"/>
          <w:sz w:val="24"/>
          <w:szCs w:val="24"/>
        </w:rPr>
        <w:tab/>
        <w:t>___</w:t>
      </w:r>
      <w:r w:rsidR="004E1491" w:rsidRPr="004E1491">
        <w:rPr>
          <w:rFonts w:ascii="Times New Roman" w:hAnsi="Times New Roman" w:cs="Times New Roman"/>
          <w:sz w:val="24"/>
          <w:szCs w:val="24"/>
        </w:rPr>
        <w:t>NaCH</w:t>
      </w:r>
      <w:r w:rsidR="004E1491" w:rsidRPr="004E149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E1491" w:rsidRPr="004E1491">
        <w:rPr>
          <w:rFonts w:ascii="Times New Roman" w:hAnsi="Times New Roman" w:cs="Times New Roman"/>
          <w:sz w:val="24"/>
          <w:szCs w:val="24"/>
        </w:rPr>
        <w:t>COO</w:t>
      </w:r>
    </w:p>
    <w:p w14:paraId="4AB8B7C2" w14:textId="30A28EE9" w:rsidR="009F378E" w:rsidRDefault="009F378E" w:rsidP="009F378E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CD77BA5" w14:textId="2E31F77D" w:rsidR="009F378E" w:rsidRDefault="004C7416" w:rsidP="004C7416">
      <w:pPr>
        <w:widowControl w:val="0"/>
        <w:tabs>
          <w:tab w:val="left" w:pos="2127"/>
          <w:tab w:val="left" w:pos="4253"/>
          <w:tab w:val="left" w:pos="6379"/>
          <w:tab w:val="left" w:pos="836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AF1A18" wp14:editId="4FA1A7FA">
                <wp:simplePos x="0" y="0"/>
                <wp:positionH relativeFrom="page">
                  <wp:posOffset>3276600</wp:posOffset>
                </wp:positionH>
                <wp:positionV relativeFrom="paragraph">
                  <wp:posOffset>22860</wp:posOffset>
                </wp:positionV>
                <wp:extent cx="8890" cy="1551305"/>
                <wp:effectExtent l="19050" t="19050" r="29210" b="29845"/>
                <wp:wrapNone/>
                <wp:docPr id="1145292417" name="Straight Connector 1145292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640EA8" id="Straight Connector 1145292417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58pt,1.8pt" to="258.7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" strokecolor="#4472c4 [3204]" strokeweight="3pt">
                <v:stroke joinstyle="miter"/>
                <w10:wrap anchorx="page"/>
              </v:line>
            </w:pict>
          </mc:Fallback>
        </mc:AlternateContent>
      </w:r>
      <w:r w:rsidR="009F378E">
        <w:rPr>
          <w:rFonts w:ascii="Times New Roman" w:hAnsi="Times New Roman" w:cs="Times New Roman"/>
          <w:sz w:val="24"/>
          <w:szCs w:val="24"/>
        </w:rPr>
        <w:t>Bohr Diagrams</w:t>
      </w:r>
      <w:r w:rsidR="009F378E">
        <w:rPr>
          <w:rFonts w:ascii="Times New Roman" w:hAnsi="Times New Roman" w:cs="Times New Roman"/>
          <w:sz w:val="24"/>
          <w:szCs w:val="24"/>
        </w:rPr>
        <w:tab/>
        <w:t>Bohr Diagrams</w:t>
      </w:r>
      <w:r w:rsidR="009F378E">
        <w:rPr>
          <w:rFonts w:ascii="Times New Roman" w:hAnsi="Times New Roman" w:cs="Times New Roman"/>
          <w:sz w:val="24"/>
          <w:szCs w:val="24"/>
        </w:rPr>
        <w:tab/>
        <w:t>Bohr Diagrams</w:t>
      </w:r>
      <w:r w:rsidR="009F37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Bohr Diagrams</w:t>
      </w:r>
    </w:p>
    <w:p w14:paraId="287F3A40" w14:textId="67D7CDCC" w:rsidR="00B8726F" w:rsidRDefault="00B8726F" w:rsidP="00B8726F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br w:type="page"/>
      </w:r>
    </w:p>
    <w:p w14:paraId="420530F5" w14:textId="278A294F" w:rsidR="00B8726F" w:rsidRPr="00B8726F" w:rsidRDefault="00B8726F" w:rsidP="00B8726F">
      <w:pPr>
        <w:pStyle w:val="BodyText"/>
        <w:widowControl w:val="0"/>
        <w:spacing w:line="276" w:lineRule="auto"/>
        <w:jc w:val="center"/>
        <w:rPr>
          <w:rFonts w:ascii="Times New Roman" w:hAnsi="Times New Roman"/>
          <w:sz w:val="40"/>
          <w:szCs w:val="40"/>
          <w:lang w:val="en-CA"/>
        </w:rPr>
      </w:pPr>
      <w:r w:rsidRPr="00B8726F">
        <w:rPr>
          <w:rFonts w:ascii="Times New Roman" w:hAnsi="Times New Roman"/>
          <w:sz w:val="40"/>
          <w:szCs w:val="40"/>
          <w:lang w:val="en-CA"/>
        </w:rPr>
        <w:lastRenderedPageBreak/>
        <w:t>Analysis</w:t>
      </w:r>
    </w:p>
    <w:p w14:paraId="50D21E7F" w14:textId="77777777" w:rsidR="00B8726F" w:rsidRDefault="00B8726F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252894C" w14:textId="17C81838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 xml:space="preserve">What evidence is there that </w:t>
      </w:r>
      <w:r w:rsidR="00C30569">
        <w:rPr>
          <w:rFonts w:ascii="Times New Roman" w:hAnsi="Times New Roman"/>
          <w:szCs w:val="24"/>
          <w:lang w:val="en-CA"/>
        </w:rPr>
        <w:t xml:space="preserve">a </w:t>
      </w:r>
      <w:r>
        <w:rPr>
          <w:rFonts w:ascii="Times New Roman" w:hAnsi="Times New Roman"/>
          <w:szCs w:val="24"/>
          <w:lang w:val="en-CA"/>
        </w:rPr>
        <w:t>reaction occurred</w:t>
      </w:r>
      <w:r w:rsidR="00C30569">
        <w:rPr>
          <w:rFonts w:ascii="Times New Roman" w:hAnsi="Times New Roman"/>
          <w:szCs w:val="24"/>
          <w:lang w:val="en-CA"/>
        </w:rPr>
        <w:t xml:space="preserve"> in the first experiment</w:t>
      </w:r>
      <w:r>
        <w:rPr>
          <w:rFonts w:ascii="Times New Roman" w:hAnsi="Times New Roman"/>
          <w:szCs w:val="24"/>
          <w:lang w:val="en-CA"/>
        </w:rPr>
        <w:t>?</w:t>
      </w:r>
    </w:p>
    <w:p w14:paraId="636A152E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7BB6731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13E228C" w14:textId="77777777" w:rsidR="00C30569" w:rsidRDefault="00C30569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01F49450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3D1B361D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000BA3C8" w14:textId="77777777" w:rsidR="00066538" w:rsidRDefault="00066538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7F7BB51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2195675" w14:textId="27AD8739" w:rsidR="00637BD3" w:rsidRDefault="00637BD3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Why do we expect that the total weight will not change during the first experiment?</w:t>
      </w:r>
    </w:p>
    <w:p w14:paraId="1B3344D6" w14:textId="77777777" w:rsidR="00637BD3" w:rsidRDefault="00637BD3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24CF106" w14:textId="77777777" w:rsidR="00637BD3" w:rsidRDefault="00637BD3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16A5272" w14:textId="77777777" w:rsidR="00637BD3" w:rsidRDefault="00637BD3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0BA2EBE4" w14:textId="77777777" w:rsidR="00066538" w:rsidRDefault="00066538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263FD60B" w14:textId="77777777" w:rsidR="00637BD3" w:rsidRDefault="00637BD3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3CA53073" w14:textId="77777777" w:rsidR="00637BD3" w:rsidRDefault="00637BD3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C1F696B" w14:textId="77777777" w:rsidR="00637BD3" w:rsidRDefault="00637BD3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CE323BF" w14:textId="61584343" w:rsidR="00C30569" w:rsidRDefault="00C30569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What evidence is there that a reaction occurred in the second experiment?</w:t>
      </w:r>
    </w:p>
    <w:p w14:paraId="40DF2416" w14:textId="77777777" w:rsidR="00C30569" w:rsidRDefault="00C30569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B7847B1" w14:textId="77777777" w:rsidR="00C30569" w:rsidRDefault="00C30569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9B9BBE2" w14:textId="77777777" w:rsidR="00C30569" w:rsidRDefault="00C30569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319912B2" w14:textId="77777777" w:rsidR="00066538" w:rsidRDefault="00066538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041BDBDC" w14:textId="77777777" w:rsidR="00C30569" w:rsidRDefault="00C30569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28F953A6" w14:textId="77777777" w:rsidR="00C30569" w:rsidRDefault="00C30569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3BCE44E3" w14:textId="77777777" w:rsidR="00C30569" w:rsidRDefault="00C30569" w:rsidP="00C3056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502E3BB" w14:textId="25A412B4" w:rsidR="007041EE" w:rsidRDefault="00B93E29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Now knowing the chemical equation, why did we expect the second</w:t>
      </w:r>
      <w:r w:rsidR="007041EE">
        <w:rPr>
          <w:rFonts w:ascii="Times New Roman" w:hAnsi="Times New Roman"/>
          <w:szCs w:val="24"/>
          <w:lang w:val="en-CA"/>
        </w:rPr>
        <w:t xml:space="preserve"> reaction </w:t>
      </w:r>
      <w:r w:rsidR="00C30569">
        <w:rPr>
          <w:rFonts w:ascii="Times New Roman" w:hAnsi="Times New Roman"/>
          <w:szCs w:val="24"/>
          <w:lang w:val="en-CA"/>
        </w:rPr>
        <w:t>to</w:t>
      </w:r>
      <w:r w:rsidR="007041EE">
        <w:rPr>
          <w:rFonts w:ascii="Times New Roman" w:hAnsi="Times New Roman"/>
          <w:szCs w:val="24"/>
          <w:lang w:val="en-CA"/>
        </w:rPr>
        <w:t xml:space="preserve"> decrease</w:t>
      </w:r>
      <w:r>
        <w:rPr>
          <w:rFonts w:ascii="Times New Roman" w:hAnsi="Times New Roman"/>
          <w:szCs w:val="24"/>
          <w:lang w:val="en-CA"/>
        </w:rPr>
        <w:t xml:space="preserve"> in mass</w:t>
      </w:r>
      <w:r w:rsidR="007041EE">
        <w:rPr>
          <w:rFonts w:ascii="Times New Roman" w:hAnsi="Times New Roman"/>
          <w:szCs w:val="24"/>
          <w:lang w:val="en-CA"/>
        </w:rPr>
        <w:t>?</w:t>
      </w:r>
    </w:p>
    <w:p w14:paraId="0AE77EDD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22DD9879" w14:textId="77777777" w:rsidR="00C30569" w:rsidRDefault="00C30569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16EE795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36A8443F" w14:textId="77777777" w:rsidR="00066538" w:rsidRDefault="00066538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79C46E8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F8C1A6F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CDEF68F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1488F13" w14:textId="26491F60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 xml:space="preserve">What </w:t>
      </w:r>
      <w:r w:rsidR="00637BD3">
        <w:rPr>
          <w:rFonts w:ascii="Times New Roman" w:hAnsi="Times New Roman"/>
          <w:szCs w:val="24"/>
          <w:lang w:val="en-CA"/>
        </w:rPr>
        <w:t>chemical</w:t>
      </w:r>
      <w:r w:rsidR="00C30569">
        <w:rPr>
          <w:rFonts w:ascii="Times New Roman" w:hAnsi="Times New Roman"/>
          <w:szCs w:val="24"/>
          <w:lang w:val="en-CA"/>
        </w:rPr>
        <w:t xml:space="preserve"> </w:t>
      </w:r>
      <w:r>
        <w:rPr>
          <w:rFonts w:ascii="Times New Roman" w:hAnsi="Times New Roman"/>
          <w:szCs w:val="24"/>
          <w:lang w:val="en-CA"/>
        </w:rPr>
        <w:t>cause</w:t>
      </w:r>
      <w:r w:rsidR="00637BD3">
        <w:rPr>
          <w:rFonts w:ascii="Times New Roman" w:hAnsi="Times New Roman"/>
          <w:szCs w:val="24"/>
          <w:lang w:val="en-CA"/>
        </w:rPr>
        <w:t>d</w:t>
      </w:r>
      <w:r>
        <w:rPr>
          <w:rFonts w:ascii="Times New Roman" w:hAnsi="Times New Roman"/>
          <w:szCs w:val="24"/>
          <w:lang w:val="en-CA"/>
        </w:rPr>
        <w:t xml:space="preserve"> the decrease in mass?</w:t>
      </w:r>
    </w:p>
    <w:p w14:paraId="67A59C73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76FCBBB" w14:textId="77777777" w:rsidR="007041EE" w:rsidRDefault="007041EE" w:rsidP="007041EE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131C91C" w14:textId="2D3BD1E1" w:rsidR="00615A96" w:rsidRDefault="00615A9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15A96" w:rsidSect="00F46A8D">
      <w:type w:val="continuous"/>
      <w:pgSz w:w="12240" w:h="15840"/>
      <w:pgMar w:top="709" w:right="1183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CE8"/>
    <w:multiLevelType w:val="hybridMultilevel"/>
    <w:tmpl w:val="999206C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723A"/>
    <w:multiLevelType w:val="hybridMultilevel"/>
    <w:tmpl w:val="5662680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2A4E2C1E"/>
    <w:multiLevelType w:val="hybridMultilevel"/>
    <w:tmpl w:val="0692870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3D522A2A"/>
    <w:multiLevelType w:val="hybridMultilevel"/>
    <w:tmpl w:val="6D1A1E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97406"/>
    <w:multiLevelType w:val="hybridMultilevel"/>
    <w:tmpl w:val="CC68367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DB3189"/>
    <w:multiLevelType w:val="hybridMultilevel"/>
    <w:tmpl w:val="917240F6"/>
    <w:lvl w:ilvl="0" w:tplc="FFFFFFF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9376C6"/>
    <w:multiLevelType w:val="hybridMultilevel"/>
    <w:tmpl w:val="6D1A1EA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735A7"/>
    <w:multiLevelType w:val="hybridMultilevel"/>
    <w:tmpl w:val="999206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2532A2"/>
    <w:multiLevelType w:val="hybridMultilevel"/>
    <w:tmpl w:val="A29606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963796">
    <w:abstractNumId w:val="16"/>
  </w:num>
  <w:num w:numId="2" w16cid:durableId="1399672830">
    <w:abstractNumId w:val="6"/>
  </w:num>
  <w:num w:numId="3" w16cid:durableId="176040468">
    <w:abstractNumId w:val="1"/>
  </w:num>
  <w:num w:numId="4" w16cid:durableId="2112122788">
    <w:abstractNumId w:val="11"/>
  </w:num>
  <w:num w:numId="5" w16cid:durableId="1440371691">
    <w:abstractNumId w:val="10"/>
  </w:num>
  <w:num w:numId="6" w16cid:durableId="351999635">
    <w:abstractNumId w:val="2"/>
  </w:num>
  <w:num w:numId="7" w16cid:durableId="2064786948">
    <w:abstractNumId w:val="7"/>
  </w:num>
  <w:num w:numId="8" w16cid:durableId="1337803076">
    <w:abstractNumId w:val="4"/>
  </w:num>
  <w:num w:numId="9" w16cid:durableId="140973015">
    <w:abstractNumId w:val="12"/>
  </w:num>
  <w:num w:numId="10" w16cid:durableId="1478257470">
    <w:abstractNumId w:val="13"/>
  </w:num>
  <w:num w:numId="11" w16cid:durableId="2127693939">
    <w:abstractNumId w:val="15"/>
  </w:num>
  <w:num w:numId="12" w16cid:durableId="1334184912">
    <w:abstractNumId w:val="5"/>
  </w:num>
  <w:num w:numId="13" w16cid:durableId="1782915991">
    <w:abstractNumId w:val="9"/>
  </w:num>
  <w:num w:numId="14" w16cid:durableId="1991128551">
    <w:abstractNumId w:val="3"/>
  </w:num>
  <w:num w:numId="15" w16cid:durableId="368528617">
    <w:abstractNumId w:val="0"/>
  </w:num>
  <w:num w:numId="16" w16cid:durableId="945113100">
    <w:abstractNumId w:val="8"/>
  </w:num>
  <w:num w:numId="17" w16cid:durableId="3917350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34CFA"/>
    <w:rsid w:val="00066538"/>
    <w:rsid w:val="00124B39"/>
    <w:rsid w:val="00206275"/>
    <w:rsid w:val="002409E2"/>
    <w:rsid w:val="002A7C9F"/>
    <w:rsid w:val="002D268B"/>
    <w:rsid w:val="003608C2"/>
    <w:rsid w:val="003640C3"/>
    <w:rsid w:val="00397248"/>
    <w:rsid w:val="003A4A0B"/>
    <w:rsid w:val="004C7416"/>
    <w:rsid w:val="004E1491"/>
    <w:rsid w:val="005022D5"/>
    <w:rsid w:val="00537D68"/>
    <w:rsid w:val="00555384"/>
    <w:rsid w:val="00602CF2"/>
    <w:rsid w:val="00615A96"/>
    <w:rsid w:val="00637BD3"/>
    <w:rsid w:val="00641512"/>
    <w:rsid w:val="00645E61"/>
    <w:rsid w:val="00675DCF"/>
    <w:rsid w:val="007041EE"/>
    <w:rsid w:val="007118F3"/>
    <w:rsid w:val="007335E6"/>
    <w:rsid w:val="007649E0"/>
    <w:rsid w:val="007A44CA"/>
    <w:rsid w:val="00856FAC"/>
    <w:rsid w:val="00884C78"/>
    <w:rsid w:val="0090615C"/>
    <w:rsid w:val="00912782"/>
    <w:rsid w:val="00995959"/>
    <w:rsid w:val="009F378E"/>
    <w:rsid w:val="00AB5873"/>
    <w:rsid w:val="00AD7BC3"/>
    <w:rsid w:val="00AE455B"/>
    <w:rsid w:val="00B03663"/>
    <w:rsid w:val="00B303BE"/>
    <w:rsid w:val="00B45E9D"/>
    <w:rsid w:val="00B8726F"/>
    <w:rsid w:val="00B93E29"/>
    <w:rsid w:val="00BD4939"/>
    <w:rsid w:val="00C30569"/>
    <w:rsid w:val="00C40352"/>
    <w:rsid w:val="00C43975"/>
    <w:rsid w:val="00C7369B"/>
    <w:rsid w:val="00CC68E3"/>
    <w:rsid w:val="00D04148"/>
    <w:rsid w:val="00E300C2"/>
    <w:rsid w:val="00E53054"/>
    <w:rsid w:val="00E80A54"/>
    <w:rsid w:val="00E87906"/>
    <w:rsid w:val="00EB0162"/>
    <w:rsid w:val="00F07463"/>
    <w:rsid w:val="00F169E4"/>
    <w:rsid w:val="00F46A8D"/>
    <w:rsid w:val="00F61BD8"/>
    <w:rsid w:val="00F8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table" w:styleId="TableGrid">
    <w:name w:val="Table Grid"/>
    <w:basedOn w:val="TableNormal"/>
    <w:uiPriority w:val="39"/>
    <w:rsid w:val="00884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2432</Characters>
  <Application>Microsoft Office Word</Application>
  <DocSecurity>0</DocSecurity>
  <Lines>162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43</cp:revision>
  <cp:lastPrinted>2023-04-20T15:02:00Z</cp:lastPrinted>
  <dcterms:created xsi:type="dcterms:W3CDTF">2022-02-17T06:00:00Z</dcterms:created>
  <dcterms:modified xsi:type="dcterms:W3CDTF">2026-02-20T03:33:00Z</dcterms:modified>
</cp:coreProperties>
</file>