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526817" w14:textId="327616E3" w:rsidR="001B7C95" w:rsidRPr="007E730C" w:rsidRDefault="007E730C" w:rsidP="007E730C">
      <w:pPr>
        <w:jc w:val="center"/>
        <w:rPr>
          <w:sz w:val="40"/>
          <w:szCs w:val="40"/>
        </w:rPr>
      </w:pPr>
      <w:r w:rsidRPr="007E730C">
        <w:rPr>
          <w:sz w:val="40"/>
          <w:szCs w:val="40"/>
        </w:rPr>
        <w:t xml:space="preserve">Pre-Calculus 12 Final Project: </w:t>
      </w:r>
      <w:r w:rsidR="00E01328">
        <w:rPr>
          <w:sz w:val="40"/>
          <w:szCs w:val="40"/>
        </w:rPr>
        <w:t>Purchasing</w:t>
      </w:r>
      <w:r w:rsidRPr="007E730C">
        <w:rPr>
          <w:sz w:val="40"/>
          <w:szCs w:val="40"/>
        </w:rPr>
        <w:t xml:space="preserve"> a House</w:t>
      </w:r>
    </w:p>
    <w:p w14:paraId="2C7C5FB4" w14:textId="77777777" w:rsidR="007E730C" w:rsidRPr="007E730C" w:rsidRDefault="007E730C" w:rsidP="007E730C">
      <w:pPr>
        <w:pStyle w:val="FirstParagraph"/>
        <w:spacing w:before="0" w:after="0"/>
      </w:pPr>
    </w:p>
    <w:p w14:paraId="6B0B19BB" w14:textId="2C2BEEFE" w:rsidR="001B7C95" w:rsidRPr="007E730C" w:rsidRDefault="00000000" w:rsidP="007E730C">
      <w:pPr>
        <w:pStyle w:val="FirstParagraph"/>
        <w:spacing w:before="0" w:after="0"/>
        <w:rPr>
          <w:b/>
          <w:bCs/>
        </w:rPr>
      </w:pPr>
      <w:r w:rsidRPr="007E730C">
        <w:rPr>
          <w:rFonts w:ascii="Segoe UI Emoji" w:hAnsi="Segoe UI Emoji" w:cs="Segoe UI Emoji"/>
          <w:b/>
          <w:bCs/>
        </w:rPr>
        <w:t>🏡</w:t>
      </w:r>
      <w:r w:rsidRPr="007E730C">
        <w:rPr>
          <w:b/>
          <w:bCs/>
        </w:rPr>
        <w:t xml:space="preserve"> Project Overview</w:t>
      </w:r>
    </w:p>
    <w:p w14:paraId="652AAB96" w14:textId="77777777" w:rsidR="007E730C" w:rsidRDefault="007E730C" w:rsidP="007E730C"/>
    <w:p w14:paraId="23E709AE" w14:textId="7EAD9B45" w:rsidR="001B7C95" w:rsidRDefault="00000000" w:rsidP="007E730C">
      <w:r w:rsidRPr="007E730C">
        <w:t>Congratulations! You’re on the verge of making one of the biggest and most exciting financial decisions of your life—</w:t>
      </w:r>
      <w:r w:rsidRPr="007E730C">
        <w:rPr>
          <w:b/>
          <w:bCs/>
        </w:rPr>
        <w:t>buying a home!</w:t>
      </w:r>
      <w:r w:rsidRPr="007E730C">
        <w:t xml:space="preserve"> Whether you’re imagining a cozy condo downtown, a house with room to grow, or a getaway cabin in the woods, this project will help you figure out exactly how much home you can afford—and how to pay for it.</w:t>
      </w:r>
    </w:p>
    <w:p w14:paraId="3D1A2807" w14:textId="77777777" w:rsidR="007E730C" w:rsidRPr="007E730C" w:rsidRDefault="007E730C" w:rsidP="007E730C"/>
    <w:p w14:paraId="716B1DAB" w14:textId="77777777" w:rsidR="001B7C95" w:rsidRDefault="00000000" w:rsidP="007E730C">
      <w:pPr>
        <w:pStyle w:val="BodyText"/>
        <w:spacing w:before="0" w:after="0"/>
      </w:pPr>
      <w:r w:rsidRPr="007E730C">
        <w:t>This isn’t just a math assignment—it’s your chance to step into the role of a real-life home buyer. You’ll explore properties for sale, make a mock offer, calculate realistic mortgage payments using Canadian laws, and even project long-term costs and gains. You’ll also analyze operational costs, and see how renting out part of your home (or getting roommates) could change your financial outlook.</w:t>
      </w:r>
    </w:p>
    <w:p w14:paraId="21602BA3" w14:textId="77777777" w:rsidR="007E730C" w:rsidRPr="007E730C" w:rsidRDefault="007E730C" w:rsidP="007E730C">
      <w:pPr>
        <w:pStyle w:val="BodyText"/>
        <w:spacing w:before="0" w:after="0"/>
      </w:pPr>
    </w:p>
    <w:p w14:paraId="355E1192" w14:textId="77777777" w:rsidR="001B7C95" w:rsidRPr="007E730C" w:rsidRDefault="00000000" w:rsidP="007E730C">
      <w:pPr>
        <w:pStyle w:val="BodyText"/>
        <w:spacing w:before="0" w:after="0"/>
      </w:pPr>
      <w:r w:rsidRPr="007E730C">
        <w:t>Through detailed calculations, smart assumptions, and thoughtful personal reflection, you’ll walk away with a solid understanding of the math—and the responsibility—behind homeownership.</w:t>
      </w:r>
    </w:p>
    <w:p w14:paraId="457C25C3" w14:textId="77777777" w:rsidR="007E730C" w:rsidRDefault="007E730C" w:rsidP="007E730C">
      <w:pPr>
        <w:pStyle w:val="BodyText"/>
        <w:spacing w:before="0" w:after="0"/>
      </w:pPr>
    </w:p>
    <w:p w14:paraId="74D4EFF8" w14:textId="0176CBFC" w:rsidR="001B7C95" w:rsidRPr="007E730C" w:rsidRDefault="00000000" w:rsidP="007E730C">
      <w:pPr>
        <w:pStyle w:val="BodyText"/>
        <w:spacing w:before="0" w:after="0"/>
        <w:jc w:val="center"/>
      </w:pPr>
      <w:r w:rsidRPr="007E730C">
        <w:t>Let’s get moving. Your dream home is waiting!</w:t>
      </w:r>
    </w:p>
    <w:p w14:paraId="0B07AEC7" w14:textId="77777777" w:rsidR="007E730C" w:rsidRDefault="007E730C" w:rsidP="007E730C"/>
    <w:p w14:paraId="2806E672" w14:textId="46C191EB" w:rsidR="001B7C95" w:rsidRPr="007E730C" w:rsidRDefault="00000000" w:rsidP="007E730C">
      <w:r>
        <w:pict w14:anchorId="2666B5D0">
          <v:rect id="_x0000_i1025" style="width:0;height:1.5pt" o:hralign="center" o:hrstd="t" o:hr="t"/>
        </w:pict>
      </w:r>
    </w:p>
    <w:p w14:paraId="5878D405" w14:textId="77777777" w:rsidR="001B7C95" w:rsidRPr="007E730C" w:rsidRDefault="00000000" w:rsidP="007E730C">
      <w:pPr>
        <w:pStyle w:val="BodyText"/>
        <w:spacing w:before="0" w:after="0"/>
      </w:pPr>
      <w:r w:rsidRPr="007E730C">
        <w:rPr>
          <w:b/>
          <w:bCs/>
        </w:rPr>
        <w:t>Make sure your submission includes all 8 parts</w:t>
      </w:r>
      <w:r w:rsidRPr="007E730C">
        <w:t xml:space="preserve"> with clear calculations, explanations, and supporting research.</w:t>
      </w:r>
    </w:p>
    <w:p w14:paraId="2E6AB69C" w14:textId="77777777" w:rsidR="001B7C95" w:rsidRPr="007E730C" w:rsidRDefault="00000000" w:rsidP="007E730C">
      <w:r>
        <w:pict w14:anchorId="4D59B757">
          <v:rect id="_x0000_i1026" style="width:0;height:1.5pt" o:hralign="center" o:hrstd="t" o:hr="t"/>
        </w:pict>
      </w:r>
    </w:p>
    <w:p w14:paraId="4EEC53A4" w14:textId="77777777" w:rsidR="001B7C95" w:rsidRPr="007E730C" w:rsidRDefault="00000000" w:rsidP="007E730C">
      <w:pPr>
        <w:pStyle w:val="FirstParagraph"/>
        <w:spacing w:before="0" w:after="0"/>
      </w:pPr>
      <w:r w:rsidRPr="007E730C">
        <w:rPr>
          <w:rFonts w:ascii="Segoe UI Emoji" w:hAnsi="Segoe UI Emoji" w:cs="Segoe UI Emoji"/>
        </w:rPr>
        <w:t>📋</w:t>
      </w:r>
      <w:r w:rsidRPr="007E730C">
        <w:t xml:space="preserve"> Final Checklist</w:t>
      </w:r>
    </w:p>
    <w:tbl>
      <w:tblPr>
        <w:tblStyle w:val="Table"/>
        <w:tblW w:w="0" w:type="auto"/>
        <w:jc w:val="center"/>
        <w:tblLook w:val="0020" w:firstRow="1" w:lastRow="0" w:firstColumn="0" w:lastColumn="0" w:noHBand="0" w:noVBand="0"/>
      </w:tblPr>
      <w:tblGrid>
        <w:gridCol w:w="3665"/>
        <w:gridCol w:w="1163"/>
      </w:tblGrid>
      <w:tr w:rsidR="001B7C95" w:rsidRPr="007E730C" w14:paraId="4789F0FB" w14:textId="77777777" w:rsidTr="007E730C">
        <w:trPr>
          <w:cnfStyle w:val="100000000000" w:firstRow="1" w:lastRow="0" w:firstColumn="0" w:lastColumn="0" w:oddVBand="0" w:evenVBand="0" w:oddHBand="0" w:evenHBand="0" w:firstRowFirstColumn="0" w:firstRowLastColumn="0" w:lastRowFirstColumn="0" w:lastRowLastColumn="0"/>
          <w:tblHeader/>
          <w:jc w:val="center"/>
        </w:trPr>
        <w:tc>
          <w:tcPr>
            <w:tcW w:w="0" w:type="auto"/>
          </w:tcPr>
          <w:p w14:paraId="5B5193AB" w14:textId="77777777" w:rsidR="001B7C95" w:rsidRPr="007E730C" w:rsidRDefault="00000000" w:rsidP="007E730C">
            <w:pPr>
              <w:pStyle w:val="Compact"/>
              <w:spacing w:before="0" w:after="0"/>
            </w:pPr>
            <w:r w:rsidRPr="007E730C">
              <w:t>Section</w:t>
            </w:r>
          </w:p>
        </w:tc>
        <w:tc>
          <w:tcPr>
            <w:tcW w:w="0" w:type="auto"/>
          </w:tcPr>
          <w:p w14:paraId="639ADFD6" w14:textId="77777777" w:rsidR="001B7C95" w:rsidRPr="007E730C" w:rsidRDefault="00000000" w:rsidP="007E730C">
            <w:pPr>
              <w:pStyle w:val="Compact"/>
              <w:spacing w:before="0" w:after="0"/>
            </w:pPr>
            <w:r w:rsidRPr="007E730C">
              <w:t>Included?</w:t>
            </w:r>
          </w:p>
        </w:tc>
      </w:tr>
      <w:tr w:rsidR="001B7C95" w:rsidRPr="007E730C" w14:paraId="089C5301" w14:textId="77777777" w:rsidTr="007E730C">
        <w:trPr>
          <w:jc w:val="center"/>
        </w:trPr>
        <w:tc>
          <w:tcPr>
            <w:tcW w:w="0" w:type="auto"/>
          </w:tcPr>
          <w:p w14:paraId="11EE97AA" w14:textId="7DDD9386" w:rsidR="001B7C95" w:rsidRPr="007E730C" w:rsidRDefault="00000000" w:rsidP="007E730C">
            <w:pPr>
              <w:pStyle w:val="Compact"/>
              <w:spacing w:before="0" w:after="0"/>
            </w:pPr>
            <w:r w:rsidRPr="007E730C">
              <w:rPr>
                <w:rFonts w:ascii="Segoe UI Emoji" w:hAnsi="Segoe UI Emoji" w:cs="Segoe UI Emoji"/>
              </w:rPr>
              <w:t>🏠</w:t>
            </w:r>
            <w:r w:rsidRPr="007E730C">
              <w:t xml:space="preserve"> Part I: </w:t>
            </w:r>
            <w:r w:rsidR="00014756">
              <w:t>Find A Home To Buy</w:t>
            </w:r>
          </w:p>
        </w:tc>
        <w:tc>
          <w:tcPr>
            <w:tcW w:w="0" w:type="auto"/>
          </w:tcPr>
          <w:p w14:paraId="093D1D5E" w14:textId="77777777" w:rsidR="001B7C95" w:rsidRPr="007E730C" w:rsidRDefault="00000000" w:rsidP="007E730C">
            <w:pPr>
              <w:pStyle w:val="Compact"/>
              <w:spacing w:before="0" w:after="0"/>
            </w:pPr>
            <w:r w:rsidRPr="007E730C">
              <w:rPr>
                <w:rFonts w:ascii="Segoe UI Symbol" w:hAnsi="Segoe UI Symbol" w:cs="Segoe UI Symbol"/>
              </w:rPr>
              <w:t>☐</w:t>
            </w:r>
          </w:p>
        </w:tc>
      </w:tr>
      <w:tr w:rsidR="001B7C95" w:rsidRPr="007E730C" w14:paraId="4C2569E3" w14:textId="77777777" w:rsidTr="007E730C">
        <w:trPr>
          <w:jc w:val="center"/>
        </w:trPr>
        <w:tc>
          <w:tcPr>
            <w:tcW w:w="0" w:type="auto"/>
          </w:tcPr>
          <w:p w14:paraId="7028F526" w14:textId="77777777" w:rsidR="001B7C95" w:rsidRPr="007E730C" w:rsidRDefault="00000000" w:rsidP="007E730C">
            <w:pPr>
              <w:pStyle w:val="Compact"/>
              <w:spacing w:before="0" w:after="0"/>
            </w:pPr>
            <w:r w:rsidRPr="007E730C">
              <w:rPr>
                <w:rFonts w:ascii="Segoe UI Emoji" w:hAnsi="Segoe UI Emoji" w:cs="Segoe UI Emoji"/>
              </w:rPr>
              <w:t>📝</w:t>
            </w:r>
            <w:r w:rsidRPr="007E730C">
              <w:t xml:space="preserve"> Part II: Contract &amp; Offer Terms</w:t>
            </w:r>
          </w:p>
        </w:tc>
        <w:tc>
          <w:tcPr>
            <w:tcW w:w="0" w:type="auto"/>
          </w:tcPr>
          <w:p w14:paraId="6E519DF3" w14:textId="77777777" w:rsidR="001B7C95" w:rsidRPr="007E730C" w:rsidRDefault="00000000" w:rsidP="007E730C">
            <w:pPr>
              <w:pStyle w:val="Compact"/>
              <w:spacing w:before="0" w:after="0"/>
            </w:pPr>
            <w:r w:rsidRPr="007E730C">
              <w:rPr>
                <w:rFonts w:ascii="Segoe UI Symbol" w:hAnsi="Segoe UI Symbol" w:cs="Segoe UI Symbol"/>
              </w:rPr>
              <w:t>☐</w:t>
            </w:r>
          </w:p>
        </w:tc>
      </w:tr>
      <w:tr w:rsidR="001B7C95" w:rsidRPr="007E730C" w14:paraId="4F9FE4F0" w14:textId="77777777" w:rsidTr="007E730C">
        <w:trPr>
          <w:jc w:val="center"/>
        </w:trPr>
        <w:tc>
          <w:tcPr>
            <w:tcW w:w="0" w:type="auto"/>
          </w:tcPr>
          <w:p w14:paraId="525C17FC" w14:textId="71FF6EB6" w:rsidR="001B7C95" w:rsidRPr="007E730C" w:rsidRDefault="00000000" w:rsidP="007E730C">
            <w:pPr>
              <w:pStyle w:val="Compact"/>
              <w:spacing w:before="0" w:after="0"/>
            </w:pPr>
            <w:r w:rsidRPr="007E730C">
              <w:rPr>
                <w:rFonts w:ascii="Segoe UI Emoji" w:hAnsi="Segoe UI Emoji" w:cs="Segoe UI Emoji"/>
              </w:rPr>
              <w:t>🧮</w:t>
            </w:r>
            <w:r w:rsidRPr="007E730C">
              <w:t xml:space="preserve"> Part III: Mortgage + </w:t>
            </w:r>
            <w:r w:rsidR="00014756">
              <w:t>Financing</w:t>
            </w:r>
          </w:p>
        </w:tc>
        <w:tc>
          <w:tcPr>
            <w:tcW w:w="0" w:type="auto"/>
          </w:tcPr>
          <w:p w14:paraId="3210F551" w14:textId="77777777" w:rsidR="001B7C95" w:rsidRPr="007E730C" w:rsidRDefault="00000000" w:rsidP="007E730C">
            <w:pPr>
              <w:pStyle w:val="Compact"/>
              <w:spacing w:before="0" w:after="0"/>
            </w:pPr>
            <w:r w:rsidRPr="007E730C">
              <w:rPr>
                <w:rFonts w:ascii="Segoe UI Symbol" w:hAnsi="Segoe UI Symbol" w:cs="Segoe UI Symbol"/>
              </w:rPr>
              <w:t>☐</w:t>
            </w:r>
          </w:p>
        </w:tc>
      </w:tr>
      <w:tr w:rsidR="00055DB2" w:rsidRPr="007E730C" w14:paraId="0966C7DC" w14:textId="77777777" w:rsidTr="007E730C">
        <w:trPr>
          <w:jc w:val="center"/>
        </w:trPr>
        <w:tc>
          <w:tcPr>
            <w:tcW w:w="0" w:type="auto"/>
          </w:tcPr>
          <w:p w14:paraId="61896CCC" w14:textId="64BCEA49" w:rsidR="00055DB2" w:rsidRPr="007E730C" w:rsidRDefault="00055DB2" w:rsidP="00055DB2">
            <w:pPr>
              <w:pStyle w:val="Compact"/>
              <w:spacing w:before="0" w:after="0"/>
              <w:rPr>
                <w:rFonts w:ascii="Segoe UI Emoji" w:hAnsi="Segoe UI Emoji" w:cs="Segoe UI Emoji"/>
              </w:rPr>
            </w:pPr>
            <w:r w:rsidRPr="007E730C">
              <w:rPr>
                <w:rFonts w:ascii="Segoe UI Emoji" w:hAnsi="Segoe UI Emoji" w:cs="Segoe UI Emoji"/>
              </w:rPr>
              <w:t>🧮</w:t>
            </w:r>
            <w:r w:rsidRPr="007E730C">
              <w:t xml:space="preserve"> </w:t>
            </w:r>
            <w:r w:rsidRPr="00014756">
              <w:t>Part IIIb: Spreadsheet</w:t>
            </w:r>
          </w:p>
        </w:tc>
        <w:tc>
          <w:tcPr>
            <w:tcW w:w="0" w:type="auto"/>
          </w:tcPr>
          <w:p w14:paraId="701FA76C" w14:textId="341407E5" w:rsidR="00055DB2" w:rsidRPr="007E730C" w:rsidRDefault="00055DB2" w:rsidP="00055DB2">
            <w:pPr>
              <w:pStyle w:val="Compact"/>
              <w:spacing w:before="0" w:after="0"/>
              <w:rPr>
                <w:rFonts w:ascii="Segoe UI Symbol" w:hAnsi="Segoe UI Symbol" w:cs="Segoe UI Symbol"/>
              </w:rPr>
            </w:pPr>
            <w:r w:rsidRPr="007E730C">
              <w:rPr>
                <w:rFonts w:ascii="Segoe UI Symbol" w:hAnsi="Segoe UI Symbol" w:cs="Segoe UI Symbol"/>
              </w:rPr>
              <w:t>☐</w:t>
            </w:r>
          </w:p>
        </w:tc>
      </w:tr>
      <w:tr w:rsidR="00055DB2" w:rsidRPr="007E730C" w14:paraId="4A3C6E65" w14:textId="77777777" w:rsidTr="007E730C">
        <w:trPr>
          <w:jc w:val="center"/>
        </w:trPr>
        <w:tc>
          <w:tcPr>
            <w:tcW w:w="0" w:type="auto"/>
          </w:tcPr>
          <w:p w14:paraId="441EB416" w14:textId="77777777" w:rsidR="00055DB2" w:rsidRPr="007E730C" w:rsidRDefault="00055DB2" w:rsidP="00055DB2">
            <w:pPr>
              <w:pStyle w:val="Compact"/>
              <w:spacing w:before="0" w:after="0"/>
            </w:pPr>
            <w:r w:rsidRPr="007E730C">
              <w:rPr>
                <w:rFonts w:ascii="Segoe UI Emoji" w:hAnsi="Segoe UI Emoji" w:cs="Segoe UI Emoji"/>
              </w:rPr>
              <w:t>🔧</w:t>
            </w:r>
            <w:r w:rsidRPr="007E730C">
              <w:t xml:space="preserve"> Part IV: Operating Costs</w:t>
            </w:r>
          </w:p>
        </w:tc>
        <w:tc>
          <w:tcPr>
            <w:tcW w:w="0" w:type="auto"/>
          </w:tcPr>
          <w:p w14:paraId="68EF9538" w14:textId="5D80703B" w:rsidR="00055DB2" w:rsidRPr="007E730C" w:rsidRDefault="00055DB2" w:rsidP="00055DB2">
            <w:pPr>
              <w:pStyle w:val="Compact"/>
              <w:spacing w:before="0" w:after="0"/>
            </w:pPr>
            <w:r w:rsidRPr="007E730C">
              <w:rPr>
                <w:rFonts w:ascii="Segoe UI Symbol" w:hAnsi="Segoe UI Symbol" w:cs="Segoe UI Symbol"/>
              </w:rPr>
              <w:t>☐</w:t>
            </w:r>
          </w:p>
        </w:tc>
      </w:tr>
      <w:tr w:rsidR="00055DB2" w:rsidRPr="007E730C" w14:paraId="38F868AE" w14:textId="77777777" w:rsidTr="007E730C">
        <w:trPr>
          <w:jc w:val="center"/>
        </w:trPr>
        <w:tc>
          <w:tcPr>
            <w:tcW w:w="0" w:type="auto"/>
          </w:tcPr>
          <w:p w14:paraId="0B63E57F" w14:textId="77777777" w:rsidR="00055DB2" w:rsidRPr="007E730C" w:rsidRDefault="00055DB2" w:rsidP="00055DB2">
            <w:pPr>
              <w:pStyle w:val="Compact"/>
              <w:spacing w:before="0" w:after="0"/>
            </w:pPr>
            <w:r w:rsidRPr="007E730C">
              <w:rPr>
                <w:rFonts w:ascii="Segoe UI Emoji" w:hAnsi="Segoe UI Emoji" w:cs="Segoe UI Emoji"/>
              </w:rPr>
              <w:t>📈</w:t>
            </w:r>
            <w:r w:rsidRPr="007E730C">
              <w:t xml:space="preserve"> Part V: Home Value Forecast</w:t>
            </w:r>
          </w:p>
        </w:tc>
        <w:tc>
          <w:tcPr>
            <w:tcW w:w="0" w:type="auto"/>
          </w:tcPr>
          <w:p w14:paraId="1267F395" w14:textId="77777777" w:rsidR="00055DB2" w:rsidRPr="007E730C" w:rsidRDefault="00055DB2" w:rsidP="00055DB2">
            <w:pPr>
              <w:pStyle w:val="Compact"/>
              <w:spacing w:before="0" w:after="0"/>
            </w:pPr>
            <w:r w:rsidRPr="007E730C">
              <w:rPr>
                <w:rFonts w:ascii="Segoe UI Symbol" w:hAnsi="Segoe UI Symbol" w:cs="Segoe UI Symbol"/>
              </w:rPr>
              <w:t>☐</w:t>
            </w:r>
          </w:p>
        </w:tc>
      </w:tr>
      <w:tr w:rsidR="00055DB2" w:rsidRPr="007E730C" w14:paraId="26AFBB02" w14:textId="77777777" w:rsidTr="007E730C">
        <w:trPr>
          <w:jc w:val="center"/>
        </w:trPr>
        <w:tc>
          <w:tcPr>
            <w:tcW w:w="0" w:type="auto"/>
          </w:tcPr>
          <w:p w14:paraId="36319CA7" w14:textId="7567FF10" w:rsidR="00055DB2" w:rsidRPr="007E730C" w:rsidRDefault="00055DB2" w:rsidP="00055DB2">
            <w:pPr>
              <w:pStyle w:val="Compact"/>
              <w:spacing w:before="0" w:after="0"/>
            </w:pPr>
            <w:r w:rsidRPr="007E730C">
              <w:rPr>
                <w:rFonts w:ascii="Segoe UI Emoji" w:hAnsi="Segoe UI Emoji" w:cs="Segoe UI Emoji"/>
              </w:rPr>
              <w:t>🛏️</w:t>
            </w:r>
            <w:r w:rsidRPr="007E730C">
              <w:t xml:space="preserve"> Part VI: Rental Income</w:t>
            </w:r>
          </w:p>
        </w:tc>
        <w:tc>
          <w:tcPr>
            <w:tcW w:w="0" w:type="auto"/>
          </w:tcPr>
          <w:p w14:paraId="28538205" w14:textId="77777777" w:rsidR="00055DB2" w:rsidRPr="007E730C" w:rsidRDefault="00055DB2" w:rsidP="00055DB2">
            <w:pPr>
              <w:pStyle w:val="Compact"/>
              <w:spacing w:before="0" w:after="0"/>
            </w:pPr>
            <w:r w:rsidRPr="007E730C">
              <w:rPr>
                <w:rFonts w:ascii="Segoe UI Symbol" w:hAnsi="Segoe UI Symbol" w:cs="Segoe UI Symbol"/>
              </w:rPr>
              <w:t>☐</w:t>
            </w:r>
          </w:p>
        </w:tc>
      </w:tr>
      <w:tr w:rsidR="00055DB2" w:rsidRPr="007E730C" w14:paraId="0B5C8B2D" w14:textId="77777777" w:rsidTr="007E730C">
        <w:trPr>
          <w:jc w:val="center"/>
        </w:trPr>
        <w:tc>
          <w:tcPr>
            <w:tcW w:w="0" w:type="auto"/>
          </w:tcPr>
          <w:p w14:paraId="3EA5F040" w14:textId="3F2501A6" w:rsidR="00055DB2" w:rsidRPr="007E730C" w:rsidRDefault="00055DB2" w:rsidP="00055DB2">
            <w:pPr>
              <w:pStyle w:val="Compact"/>
              <w:spacing w:before="0" w:after="0"/>
            </w:pPr>
            <w:r w:rsidRPr="007E730C">
              <w:rPr>
                <w:rFonts w:ascii="Segoe UI Emoji" w:hAnsi="Segoe UI Emoji" w:cs="Segoe UI Emoji"/>
              </w:rPr>
              <w:t>🧠</w:t>
            </w:r>
            <w:r w:rsidRPr="007E730C">
              <w:t xml:space="preserve"> Part VII: Reflection</w:t>
            </w:r>
          </w:p>
        </w:tc>
        <w:tc>
          <w:tcPr>
            <w:tcW w:w="0" w:type="auto"/>
          </w:tcPr>
          <w:p w14:paraId="7EFEADC0" w14:textId="77777777" w:rsidR="00055DB2" w:rsidRPr="007E730C" w:rsidRDefault="00055DB2" w:rsidP="00055DB2">
            <w:pPr>
              <w:pStyle w:val="Compact"/>
              <w:spacing w:before="0" w:after="0"/>
            </w:pPr>
            <w:r w:rsidRPr="007E730C">
              <w:rPr>
                <w:rFonts w:ascii="Segoe UI Symbol" w:hAnsi="Segoe UI Symbol" w:cs="Segoe UI Symbol"/>
              </w:rPr>
              <w:t>☐</w:t>
            </w:r>
          </w:p>
        </w:tc>
      </w:tr>
    </w:tbl>
    <w:p w14:paraId="7853EA87" w14:textId="77777777" w:rsidR="001B7C95" w:rsidRPr="007E730C" w:rsidRDefault="00000000" w:rsidP="007E730C">
      <w:r>
        <w:pict w14:anchorId="05DB6917">
          <v:rect id="_x0000_i1027" style="width:0;height:1.5pt" o:hralign="center" o:hrstd="t" o:hr="t"/>
        </w:pict>
      </w:r>
    </w:p>
    <w:p w14:paraId="0BFAB31C" w14:textId="77777777" w:rsidR="007E730C" w:rsidRDefault="007E730C">
      <w:pPr>
        <w:spacing w:after="200" w:line="240" w:lineRule="auto"/>
        <w:rPr>
          <w:rFonts w:ascii="Segoe UI Emoji" w:hAnsi="Segoe UI Emoji" w:cs="Segoe UI Emoji"/>
        </w:rPr>
      </w:pPr>
      <w:r>
        <w:rPr>
          <w:rFonts w:ascii="Segoe UI Emoji" w:hAnsi="Segoe UI Emoji" w:cs="Segoe UI Emoji"/>
        </w:rPr>
        <w:br w:type="page"/>
      </w:r>
    </w:p>
    <w:p w14:paraId="46592B30" w14:textId="236ED598" w:rsidR="001B7C95" w:rsidRPr="007E730C" w:rsidRDefault="00000000" w:rsidP="007E730C">
      <w:pPr>
        <w:pStyle w:val="FirstParagraph"/>
        <w:spacing w:before="0" w:after="0"/>
        <w:jc w:val="center"/>
        <w:rPr>
          <w:sz w:val="32"/>
          <w:szCs w:val="32"/>
        </w:rPr>
      </w:pPr>
      <w:r w:rsidRPr="007E730C">
        <w:rPr>
          <w:rFonts w:ascii="Segoe UI Emoji" w:hAnsi="Segoe UI Emoji" w:cs="Segoe UI Emoji"/>
          <w:sz w:val="32"/>
          <w:szCs w:val="32"/>
        </w:rPr>
        <w:lastRenderedPageBreak/>
        <w:t>🏠</w:t>
      </w:r>
      <w:r w:rsidRPr="007E730C">
        <w:rPr>
          <w:sz w:val="32"/>
          <w:szCs w:val="32"/>
        </w:rPr>
        <w:t xml:space="preserve"> Part I: Find </w:t>
      </w:r>
      <w:r w:rsidR="00B80B92">
        <w:rPr>
          <w:sz w:val="32"/>
          <w:szCs w:val="32"/>
        </w:rPr>
        <w:t>A</w:t>
      </w:r>
      <w:r w:rsidRPr="007E730C">
        <w:rPr>
          <w:sz w:val="32"/>
          <w:szCs w:val="32"/>
        </w:rPr>
        <w:t xml:space="preserve"> Home </w:t>
      </w:r>
      <w:r w:rsidR="00B80B92">
        <w:rPr>
          <w:sz w:val="32"/>
          <w:szCs w:val="32"/>
        </w:rPr>
        <w:t>T</w:t>
      </w:r>
      <w:r w:rsidRPr="007E730C">
        <w:rPr>
          <w:sz w:val="32"/>
          <w:szCs w:val="32"/>
        </w:rPr>
        <w:t>o Buy</w:t>
      </w:r>
    </w:p>
    <w:p w14:paraId="17B183B1" w14:textId="77777777" w:rsidR="007E730C" w:rsidRDefault="007E730C" w:rsidP="007E730C">
      <w:pPr>
        <w:pStyle w:val="BodyText"/>
        <w:spacing w:before="0" w:after="0"/>
      </w:pPr>
    </w:p>
    <w:p w14:paraId="34B2ABAE" w14:textId="77777777" w:rsidR="0053492F" w:rsidRPr="0053492F" w:rsidRDefault="0053492F" w:rsidP="0053492F">
      <w:pPr>
        <w:spacing w:after="200" w:line="240" w:lineRule="auto"/>
        <w:rPr>
          <w:lang w:val="en-CA"/>
        </w:rPr>
      </w:pPr>
      <w:r w:rsidRPr="0053492F">
        <w:rPr>
          <w:lang w:val="en-CA"/>
        </w:rPr>
        <w:t>Start your journey by browsing real estate listings in a city or region of your choice—ideally somewhere in British Columbia. Choose a house, condo, or townhouse for sale that fits your lifestyle and budget. The total purchase price of the home must not exceed $900,000, including taxes and fees.</w:t>
      </w:r>
    </w:p>
    <w:p w14:paraId="45710ADA" w14:textId="77777777" w:rsidR="0053492F" w:rsidRPr="0053492F" w:rsidRDefault="0053492F" w:rsidP="0053492F">
      <w:pPr>
        <w:spacing w:after="200" w:line="240" w:lineRule="auto"/>
        <w:rPr>
          <w:lang w:val="en-CA"/>
        </w:rPr>
      </w:pPr>
      <w:r w:rsidRPr="0053492F">
        <w:rPr>
          <w:lang w:val="en-CA"/>
        </w:rPr>
        <w:t>You’ll need to record:</w:t>
      </w:r>
    </w:p>
    <w:p w14:paraId="1CBA2277" w14:textId="77777777" w:rsidR="0053492F" w:rsidRPr="0053492F" w:rsidRDefault="0053492F" w:rsidP="0053492F">
      <w:pPr>
        <w:numPr>
          <w:ilvl w:val="0"/>
          <w:numId w:val="11"/>
        </w:numPr>
        <w:spacing w:after="200" w:line="240" w:lineRule="auto"/>
        <w:rPr>
          <w:lang w:val="en-CA"/>
        </w:rPr>
      </w:pPr>
      <w:r w:rsidRPr="0053492F">
        <w:rPr>
          <w:b/>
          <w:bCs/>
          <w:lang w:val="en-CA"/>
        </w:rPr>
        <w:t>Property Type</w:t>
      </w:r>
      <w:r w:rsidRPr="0053492F">
        <w:rPr>
          <w:lang w:val="en-CA"/>
        </w:rPr>
        <w:t xml:space="preserve"> (e.g., condo, detached house, townhouse)</w:t>
      </w:r>
    </w:p>
    <w:p w14:paraId="2BC8FDD5" w14:textId="77777777" w:rsidR="0053492F" w:rsidRPr="0053492F" w:rsidRDefault="0053492F" w:rsidP="0053492F">
      <w:pPr>
        <w:numPr>
          <w:ilvl w:val="0"/>
          <w:numId w:val="11"/>
        </w:numPr>
        <w:spacing w:after="200" w:line="240" w:lineRule="auto"/>
        <w:rPr>
          <w:lang w:val="en-CA"/>
        </w:rPr>
      </w:pPr>
      <w:r w:rsidRPr="0053492F">
        <w:rPr>
          <w:b/>
          <w:bCs/>
          <w:lang w:val="en-CA"/>
        </w:rPr>
        <w:t>Address</w:t>
      </w:r>
      <w:r w:rsidRPr="0053492F">
        <w:rPr>
          <w:lang w:val="en-CA"/>
        </w:rPr>
        <w:t xml:space="preserve"> (street address, city, province)</w:t>
      </w:r>
    </w:p>
    <w:p w14:paraId="58BE9C9C" w14:textId="77777777" w:rsidR="0053492F" w:rsidRDefault="0053492F" w:rsidP="0053492F">
      <w:pPr>
        <w:numPr>
          <w:ilvl w:val="0"/>
          <w:numId w:val="11"/>
        </w:numPr>
        <w:spacing w:after="200" w:line="240" w:lineRule="auto"/>
        <w:rPr>
          <w:lang w:val="en-CA"/>
        </w:rPr>
      </w:pPr>
      <w:r w:rsidRPr="0053492F">
        <w:rPr>
          <w:b/>
          <w:bCs/>
          <w:lang w:val="en-CA"/>
        </w:rPr>
        <w:t>Listing Price</w:t>
      </w:r>
      <w:r w:rsidRPr="0053492F">
        <w:rPr>
          <w:lang w:val="en-CA"/>
        </w:rPr>
        <w:t xml:space="preserve"> (before taxes and fees)</w:t>
      </w:r>
    </w:p>
    <w:p w14:paraId="04752681" w14:textId="03C0D62D" w:rsidR="006D76D5" w:rsidRPr="0053492F" w:rsidRDefault="006D76D5" w:rsidP="0053492F">
      <w:pPr>
        <w:numPr>
          <w:ilvl w:val="0"/>
          <w:numId w:val="11"/>
        </w:numPr>
        <w:spacing w:after="200" w:line="240" w:lineRule="auto"/>
        <w:rPr>
          <w:lang w:val="en-CA"/>
        </w:rPr>
      </w:pPr>
      <w:r>
        <w:rPr>
          <w:b/>
          <w:bCs/>
          <w:lang w:val="en-CA"/>
        </w:rPr>
        <w:t>Home Details</w:t>
      </w:r>
      <w:r w:rsidR="005B723C">
        <w:rPr>
          <w:lang w:val="en-CA"/>
        </w:rPr>
        <w:t xml:space="preserve"> (notable features of the home)</w:t>
      </w:r>
    </w:p>
    <w:p w14:paraId="433B9C00" w14:textId="77777777" w:rsidR="006C5194" w:rsidRDefault="006C5194" w:rsidP="006C5194">
      <w:pPr>
        <w:pStyle w:val="NormalWeb"/>
        <w:numPr>
          <w:ilvl w:val="0"/>
          <w:numId w:val="11"/>
        </w:numPr>
        <w:spacing w:before="0" w:beforeAutospacing="0" w:after="240" w:afterAutospacing="0"/>
      </w:pPr>
      <w:r>
        <w:rPr>
          <w:rStyle w:val="Strong"/>
        </w:rPr>
        <w:t>Estimated Annual Property Taxes</w:t>
      </w:r>
      <w:r>
        <w:t xml:space="preserve"> (see method below)</w:t>
      </w:r>
    </w:p>
    <w:p w14:paraId="3E77B980" w14:textId="77777777" w:rsidR="006C5194" w:rsidRDefault="006C5194" w:rsidP="006C5194">
      <w:pPr>
        <w:pStyle w:val="NormalWeb"/>
        <w:numPr>
          <w:ilvl w:val="1"/>
          <w:numId w:val="11"/>
        </w:numPr>
        <w:spacing w:before="0" w:beforeAutospacing="0" w:after="240" w:afterAutospacing="0"/>
      </w:pPr>
      <w:r>
        <w:t xml:space="preserve">Find the </w:t>
      </w:r>
      <w:r>
        <w:rPr>
          <w:rStyle w:val="Strong"/>
        </w:rPr>
        <w:t>assessed value</w:t>
      </w:r>
      <w:r>
        <w:t xml:space="preserve"> of the home using BC Assessment or assume it equals the listing price.</w:t>
      </w:r>
    </w:p>
    <w:p w14:paraId="0B884CB7" w14:textId="4399D032" w:rsidR="006C5194" w:rsidRDefault="006C5194" w:rsidP="006C5194">
      <w:pPr>
        <w:pStyle w:val="NormalWeb"/>
        <w:numPr>
          <w:ilvl w:val="1"/>
          <w:numId w:val="11"/>
        </w:numPr>
        <w:spacing w:before="0" w:beforeAutospacing="0" w:after="240" w:afterAutospacing="0"/>
      </w:pPr>
      <w:r>
        <w:t xml:space="preserve">Look up the </w:t>
      </w:r>
      <w:r>
        <w:rPr>
          <w:rStyle w:val="Strong"/>
        </w:rPr>
        <w:t>municipal tax rate</w:t>
      </w:r>
      <w:r>
        <w:t xml:space="preserve"> (typically stated as the mill rate or dollars per $1,000 of assessed value </w:t>
      </w:r>
      <w:r w:rsidRPr="006C5194">
        <w:rPr>
          <w:lang w:val="en-US"/>
        </w:rPr>
        <w:t>from local municipality or BC government sites</w:t>
      </w:r>
      <w:r>
        <w:t>).</w:t>
      </w:r>
    </w:p>
    <w:p w14:paraId="470AC4A0" w14:textId="08AAFB9B" w:rsidR="006C5194" w:rsidRPr="006C5194" w:rsidRDefault="006C5194" w:rsidP="006C5194">
      <w:pPr>
        <w:pStyle w:val="NormalWeb"/>
        <w:numPr>
          <w:ilvl w:val="1"/>
          <w:numId w:val="11"/>
        </w:numPr>
        <w:spacing w:before="0" w:beforeAutospacing="0" w:after="240" w:afterAutospacing="0"/>
      </w:pPr>
      <w:r w:rsidRPr="006C5194">
        <w:rPr>
          <w:lang w:val="en-US"/>
        </w:rPr>
        <w:t>Apply the formula to estimate their annual property taxes.</w:t>
      </w:r>
    </w:p>
    <w:p w14:paraId="4C5BAF41" w14:textId="3027A8A2" w:rsidR="006C5194" w:rsidRPr="006C5194" w:rsidRDefault="006C5194" w:rsidP="006C5194">
      <w:pPr>
        <w:pStyle w:val="NormalWeb"/>
        <w:spacing w:before="0" w:beforeAutospacing="0" w:after="240" w:afterAutospacing="0"/>
      </w:pPr>
      <m:oMathPara>
        <m:oMath>
          <m:r>
            <w:rPr>
              <w:rFonts w:ascii="Cambria Math" w:hAnsi="Cambria Math"/>
              <w:lang w:val="en-US"/>
            </w:rPr>
            <m:t>Annual Property Tax=</m:t>
          </m:r>
          <m:d>
            <m:dPr>
              <m:ctrlPr>
                <w:rPr>
                  <w:rFonts w:ascii="Cambria Math" w:hAnsi="Cambria Math"/>
                  <w:i/>
                  <w:lang w:val="en-US"/>
                </w:rPr>
              </m:ctrlPr>
            </m:dPr>
            <m:e>
              <m:f>
                <m:fPr>
                  <m:ctrlPr>
                    <w:rPr>
                      <w:rFonts w:ascii="Cambria Math" w:hAnsi="Cambria Math"/>
                      <w:i/>
                      <w:lang w:val="en-US"/>
                    </w:rPr>
                  </m:ctrlPr>
                </m:fPr>
                <m:num>
                  <m:r>
                    <w:rPr>
                      <w:rFonts w:ascii="Cambria Math" w:hAnsi="Cambria Math"/>
                      <w:lang w:val="en-US"/>
                    </w:rPr>
                    <m:t>Assessed Value</m:t>
                  </m:r>
                </m:num>
                <m:den>
                  <m:r>
                    <w:rPr>
                      <w:rFonts w:ascii="Cambria Math" w:hAnsi="Cambria Math"/>
                      <w:lang w:val="en-US"/>
                    </w:rPr>
                    <m:t>1,000</m:t>
                  </m:r>
                </m:den>
              </m:f>
            </m:e>
          </m:d>
          <m:r>
            <w:rPr>
              <w:rFonts w:ascii="Cambria Math" w:hAnsi="Cambria Math"/>
              <w:lang w:val="en-US"/>
            </w:rPr>
            <m:t>∙Mill Rate∙% of the year remaining</m:t>
          </m:r>
        </m:oMath>
      </m:oMathPara>
    </w:p>
    <w:p w14:paraId="234F7A8A" w14:textId="77777777" w:rsidR="0053492F" w:rsidRPr="0053492F" w:rsidRDefault="0053492F" w:rsidP="0053492F">
      <w:pPr>
        <w:numPr>
          <w:ilvl w:val="0"/>
          <w:numId w:val="11"/>
        </w:numPr>
        <w:spacing w:after="200" w:line="240" w:lineRule="auto"/>
        <w:rPr>
          <w:lang w:val="en-CA"/>
        </w:rPr>
      </w:pPr>
      <w:r w:rsidRPr="0053492F">
        <w:rPr>
          <w:b/>
          <w:bCs/>
          <w:lang w:val="en-CA"/>
        </w:rPr>
        <w:t>Estimated Closing Costs</w:t>
      </w:r>
      <w:r w:rsidRPr="0053492F">
        <w:rPr>
          <w:lang w:val="en-CA"/>
        </w:rPr>
        <w:t>, which typically include the following in British Columbia:</w:t>
      </w:r>
    </w:p>
    <w:p w14:paraId="3B1CC30B" w14:textId="77777777" w:rsidR="0053492F" w:rsidRPr="0053492F" w:rsidRDefault="0053492F" w:rsidP="0053492F">
      <w:pPr>
        <w:numPr>
          <w:ilvl w:val="1"/>
          <w:numId w:val="11"/>
        </w:numPr>
        <w:spacing w:after="200" w:line="240" w:lineRule="auto"/>
        <w:rPr>
          <w:lang w:val="en-CA"/>
        </w:rPr>
      </w:pPr>
      <w:r w:rsidRPr="0053492F">
        <w:rPr>
          <w:lang w:val="en-CA"/>
        </w:rPr>
        <w:t>Legal fees</w:t>
      </w:r>
    </w:p>
    <w:p w14:paraId="59735EB4" w14:textId="77777777" w:rsidR="0053492F" w:rsidRPr="0053492F" w:rsidRDefault="0053492F" w:rsidP="0053492F">
      <w:pPr>
        <w:numPr>
          <w:ilvl w:val="1"/>
          <w:numId w:val="11"/>
        </w:numPr>
        <w:spacing w:after="200" w:line="240" w:lineRule="auto"/>
        <w:rPr>
          <w:lang w:val="en-CA"/>
        </w:rPr>
      </w:pPr>
      <w:r w:rsidRPr="0053492F">
        <w:rPr>
          <w:lang w:val="en-CA"/>
        </w:rPr>
        <w:t>Property Transfer Tax (PTT)</w:t>
      </w:r>
    </w:p>
    <w:p w14:paraId="3A04F3D6" w14:textId="77777777" w:rsidR="0053492F" w:rsidRPr="0053492F" w:rsidRDefault="0053492F" w:rsidP="0053492F">
      <w:pPr>
        <w:numPr>
          <w:ilvl w:val="1"/>
          <w:numId w:val="11"/>
        </w:numPr>
        <w:spacing w:after="200" w:line="240" w:lineRule="auto"/>
        <w:rPr>
          <w:lang w:val="en-CA"/>
        </w:rPr>
      </w:pPr>
      <w:r w:rsidRPr="0053492F">
        <w:rPr>
          <w:lang w:val="en-CA"/>
        </w:rPr>
        <w:t>Home inspection fee</w:t>
      </w:r>
    </w:p>
    <w:p w14:paraId="6B0B276A" w14:textId="77777777" w:rsidR="0053492F" w:rsidRPr="0053492F" w:rsidRDefault="0053492F" w:rsidP="0053492F">
      <w:pPr>
        <w:numPr>
          <w:ilvl w:val="1"/>
          <w:numId w:val="11"/>
        </w:numPr>
        <w:spacing w:after="200" w:line="240" w:lineRule="auto"/>
        <w:rPr>
          <w:lang w:val="en-CA"/>
        </w:rPr>
      </w:pPr>
      <w:r w:rsidRPr="0053492F">
        <w:rPr>
          <w:lang w:val="en-CA"/>
        </w:rPr>
        <w:t>Appraisal fee</w:t>
      </w:r>
    </w:p>
    <w:p w14:paraId="25F40312" w14:textId="77777777" w:rsidR="0053492F" w:rsidRDefault="0053492F" w:rsidP="0053492F">
      <w:pPr>
        <w:numPr>
          <w:ilvl w:val="1"/>
          <w:numId w:val="11"/>
        </w:numPr>
        <w:spacing w:after="200" w:line="240" w:lineRule="auto"/>
        <w:rPr>
          <w:lang w:val="en-CA"/>
        </w:rPr>
      </w:pPr>
      <w:r w:rsidRPr="0053492F">
        <w:rPr>
          <w:lang w:val="en-CA"/>
        </w:rPr>
        <w:t>Property registration fee</w:t>
      </w:r>
    </w:p>
    <w:p w14:paraId="389E3FA7" w14:textId="77777777" w:rsidR="005B723C" w:rsidRDefault="00B34A32" w:rsidP="005B723C">
      <w:pPr>
        <w:numPr>
          <w:ilvl w:val="0"/>
          <w:numId w:val="11"/>
        </w:numPr>
        <w:spacing w:after="200" w:line="240" w:lineRule="auto"/>
        <w:rPr>
          <w:lang w:val="en-CA"/>
        </w:rPr>
      </w:pPr>
      <w:r w:rsidRPr="00B34A32">
        <w:rPr>
          <w:b/>
          <w:bCs/>
          <w:lang w:val="en-CA"/>
        </w:rPr>
        <w:t>Down Payment</w:t>
      </w:r>
      <w:r>
        <w:rPr>
          <w:lang w:val="en-CA"/>
        </w:rPr>
        <w:t xml:space="preserve"> (Typically 5% in BC)</w:t>
      </w:r>
    </w:p>
    <w:p w14:paraId="03AE70AA" w14:textId="5A3B865B" w:rsidR="005B723C" w:rsidRPr="005B723C" w:rsidRDefault="005B723C" w:rsidP="005B723C">
      <w:pPr>
        <w:numPr>
          <w:ilvl w:val="0"/>
          <w:numId w:val="11"/>
        </w:numPr>
        <w:spacing w:after="200" w:line="240" w:lineRule="auto"/>
        <w:rPr>
          <w:lang w:val="en-CA"/>
        </w:rPr>
      </w:pPr>
      <w:r>
        <w:t xml:space="preserve">In British Columbia, if you’re making a </w:t>
      </w:r>
      <w:r>
        <w:rPr>
          <w:rStyle w:val="Strong"/>
        </w:rPr>
        <w:t>down payment of less than 20%</w:t>
      </w:r>
      <w:r>
        <w:t xml:space="preserve">, including the </w:t>
      </w:r>
      <w:r>
        <w:rPr>
          <w:rStyle w:val="Strong"/>
        </w:rPr>
        <w:t>minimum 5%</w:t>
      </w:r>
      <w:r>
        <w:t xml:space="preserve">, you are </w:t>
      </w:r>
      <w:r>
        <w:rPr>
          <w:rStyle w:val="Strong"/>
        </w:rPr>
        <w:t>required to purchase mortgage default insurance</w:t>
      </w:r>
      <w:r>
        <w:t xml:space="preserve"> through the Canada Mortgage and Housing Corporation (CMHC) or a similar provider.</w:t>
      </w:r>
    </w:p>
    <w:p w14:paraId="617A9D2C" w14:textId="407D4DC0" w:rsidR="005B723C" w:rsidRPr="005B723C" w:rsidRDefault="00740312" w:rsidP="005B723C">
      <w:pPr>
        <w:spacing w:after="200" w:line="240" w:lineRule="auto"/>
        <w:jc w:val="center"/>
        <w:rPr>
          <w:lang w:val="en-CA"/>
        </w:rPr>
      </w:pPr>
      <m:oMathPara>
        <m:oMath>
          <m:r>
            <m:rPr>
              <m:sty m:val="bi"/>
            </m:rPr>
            <w:rPr>
              <w:rFonts w:ascii="Cambria Math" w:hAnsi="Cambria Math"/>
            </w:rPr>
            <m:t>CMHC premium = 4</m:t>
          </m:r>
          <m:r>
            <m:rPr>
              <m:sty m:val="bi"/>
            </m:rPr>
            <w:rPr>
              <w:rFonts w:ascii="Cambria Math" w:hAnsi="Cambria Math"/>
            </w:rPr>
            <m:t>.</m:t>
          </m:r>
          <m:r>
            <m:rPr>
              <m:sty m:val="bi"/>
            </m:rPr>
            <w:rPr>
              <w:rFonts w:ascii="Cambria Math" w:hAnsi="Cambria Math"/>
            </w:rPr>
            <m:t>00%</m:t>
          </m:r>
          <m:r>
            <w:rPr>
              <w:rFonts w:ascii="Cambria Math" w:hAnsi="Cambria Math"/>
            </w:rPr>
            <m:t xml:space="preserve"> (Purchase Price-Down Payment)</m:t>
          </m:r>
        </m:oMath>
      </m:oMathPara>
    </w:p>
    <w:p w14:paraId="1D26A33B" w14:textId="77777777" w:rsidR="0053492F" w:rsidRPr="0053492F" w:rsidRDefault="0053492F" w:rsidP="0053492F">
      <w:pPr>
        <w:spacing w:after="200" w:line="240" w:lineRule="auto"/>
        <w:rPr>
          <w:lang w:val="en-CA"/>
        </w:rPr>
      </w:pPr>
      <w:r w:rsidRPr="0053492F">
        <w:rPr>
          <w:rFonts w:ascii="Segoe UI Emoji" w:hAnsi="Segoe UI Emoji" w:cs="Segoe UI Emoji"/>
          <w:b/>
          <w:bCs/>
          <w:lang w:val="en-CA"/>
        </w:rPr>
        <w:t>✅</w:t>
      </w:r>
      <w:r w:rsidRPr="0053492F">
        <w:rPr>
          <w:b/>
          <w:bCs/>
          <w:lang w:val="en-CA"/>
        </w:rPr>
        <w:t xml:space="preserve"> Deliverable:</w:t>
      </w:r>
    </w:p>
    <w:p w14:paraId="5A341F8F" w14:textId="77777777" w:rsidR="0053492F" w:rsidRPr="0053492F" w:rsidRDefault="0053492F" w:rsidP="0053492F">
      <w:pPr>
        <w:numPr>
          <w:ilvl w:val="0"/>
          <w:numId w:val="12"/>
        </w:numPr>
        <w:spacing w:after="200" w:line="240" w:lineRule="auto"/>
        <w:rPr>
          <w:lang w:val="en-CA"/>
        </w:rPr>
      </w:pPr>
      <w:r w:rsidRPr="0053492F">
        <w:rPr>
          <w:lang w:val="en-CA"/>
        </w:rPr>
        <w:t>A clearly labeled table or paragraph summarizing:</w:t>
      </w:r>
    </w:p>
    <w:p w14:paraId="1CAB943B" w14:textId="1946B8DB" w:rsidR="0053492F" w:rsidRPr="0053492F" w:rsidRDefault="0053492F" w:rsidP="0053492F">
      <w:pPr>
        <w:numPr>
          <w:ilvl w:val="1"/>
          <w:numId w:val="12"/>
        </w:numPr>
        <w:spacing w:after="200" w:line="240" w:lineRule="auto"/>
        <w:rPr>
          <w:lang w:val="en-CA"/>
        </w:rPr>
      </w:pPr>
      <w:r w:rsidRPr="0053492F">
        <w:rPr>
          <w:lang w:val="en-CA"/>
        </w:rPr>
        <w:t>Home details</w:t>
      </w:r>
    </w:p>
    <w:p w14:paraId="38312337" w14:textId="56245682" w:rsidR="007E730C" w:rsidRPr="005B723C" w:rsidRDefault="0053492F" w:rsidP="005B723C">
      <w:pPr>
        <w:numPr>
          <w:ilvl w:val="1"/>
          <w:numId w:val="12"/>
        </w:numPr>
        <w:spacing w:after="200" w:line="240" w:lineRule="auto"/>
        <w:rPr>
          <w:lang w:val="en-CA"/>
        </w:rPr>
      </w:pPr>
      <w:r w:rsidRPr="0053492F">
        <w:rPr>
          <w:lang w:val="en-CA"/>
        </w:rPr>
        <w:t>Total estimated upfront costs</w:t>
      </w:r>
      <w:r w:rsidR="007E730C">
        <w:br w:type="page"/>
      </w:r>
    </w:p>
    <w:p w14:paraId="101D91EB" w14:textId="77777777" w:rsidR="001B7C95" w:rsidRPr="00B80B92" w:rsidRDefault="00000000" w:rsidP="00B80B92">
      <w:pPr>
        <w:pStyle w:val="FirstParagraph"/>
        <w:spacing w:before="0" w:after="0"/>
        <w:jc w:val="center"/>
        <w:rPr>
          <w:sz w:val="32"/>
          <w:szCs w:val="32"/>
        </w:rPr>
      </w:pPr>
      <w:r w:rsidRPr="00B80B92">
        <w:rPr>
          <w:rFonts w:ascii="Segoe UI Emoji" w:hAnsi="Segoe UI Emoji" w:cs="Segoe UI Emoji"/>
          <w:sz w:val="32"/>
          <w:szCs w:val="32"/>
        </w:rPr>
        <w:lastRenderedPageBreak/>
        <w:t>📝</w:t>
      </w:r>
      <w:r w:rsidRPr="00B80B92">
        <w:rPr>
          <w:sz w:val="32"/>
          <w:szCs w:val="32"/>
        </w:rPr>
        <w:t xml:space="preserve"> Part II: Making an Offer &amp; Contract Terms</w:t>
      </w:r>
    </w:p>
    <w:p w14:paraId="7C0032A2" w14:textId="77777777" w:rsidR="00B80B92" w:rsidRDefault="00B80B92" w:rsidP="007E730C">
      <w:pPr>
        <w:pStyle w:val="BodyText"/>
        <w:spacing w:before="0" w:after="0"/>
      </w:pPr>
    </w:p>
    <w:p w14:paraId="4AF10F30" w14:textId="1CE06F5E" w:rsidR="00B80B92" w:rsidRDefault="00000000" w:rsidP="007E730C">
      <w:pPr>
        <w:pStyle w:val="BodyText"/>
        <w:spacing w:before="0" w:after="0"/>
      </w:pPr>
      <w:r w:rsidRPr="007E730C">
        <w:t>Real Estate Offer and Contract</w:t>
      </w:r>
    </w:p>
    <w:p w14:paraId="208ECD61" w14:textId="77777777" w:rsidR="00B80B92" w:rsidRPr="007E730C" w:rsidRDefault="00B80B92" w:rsidP="007E730C">
      <w:pPr>
        <w:pStyle w:val="BodyText"/>
        <w:spacing w:before="0" w:after="0"/>
      </w:pPr>
    </w:p>
    <w:p w14:paraId="414D803F" w14:textId="5D9F077D" w:rsidR="001B7C95" w:rsidRDefault="00B80B92" w:rsidP="007E730C">
      <w:pPr>
        <w:pStyle w:val="Compact"/>
        <w:numPr>
          <w:ilvl w:val="0"/>
          <w:numId w:val="4"/>
        </w:numPr>
        <w:spacing w:before="0" w:after="0"/>
      </w:pPr>
      <w:r>
        <w:t xml:space="preserve">Find and </w:t>
      </w:r>
      <w:r w:rsidRPr="007E730C">
        <w:t>Download a real estate purchase contract</w:t>
      </w:r>
    </w:p>
    <w:p w14:paraId="3AEAC7C9" w14:textId="77777777" w:rsidR="00B80B92" w:rsidRPr="007E730C" w:rsidRDefault="00B80B92" w:rsidP="00B80B92">
      <w:pPr>
        <w:pStyle w:val="Compact"/>
        <w:spacing w:before="0" w:after="0"/>
      </w:pPr>
    </w:p>
    <w:p w14:paraId="553DD3B7" w14:textId="77777777" w:rsidR="001B7C95" w:rsidRDefault="00000000" w:rsidP="007E730C">
      <w:pPr>
        <w:pStyle w:val="Compact"/>
        <w:numPr>
          <w:ilvl w:val="0"/>
          <w:numId w:val="4"/>
        </w:numPr>
        <w:spacing w:before="0" w:after="0"/>
      </w:pPr>
      <w:r w:rsidRPr="007E730C">
        <w:t>Fill in key sections:</w:t>
      </w:r>
    </w:p>
    <w:p w14:paraId="73C28D3B" w14:textId="77777777" w:rsidR="00B80B92" w:rsidRPr="007E730C" w:rsidRDefault="00B80B92" w:rsidP="00B80B92">
      <w:pPr>
        <w:pStyle w:val="Compact"/>
        <w:spacing w:before="0" w:after="0"/>
      </w:pPr>
    </w:p>
    <w:p w14:paraId="7CF03561" w14:textId="77777777" w:rsidR="00B80B92" w:rsidRDefault="00000000" w:rsidP="007E730C">
      <w:pPr>
        <w:pStyle w:val="Compact"/>
        <w:numPr>
          <w:ilvl w:val="1"/>
          <w:numId w:val="5"/>
        </w:numPr>
        <w:spacing w:before="0" w:after="0"/>
      </w:pPr>
      <w:r w:rsidRPr="007E730C">
        <w:t xml:space="preserve">Offer price </w:t>
      </w:r>
    </w:p>
    <w:p w14:paraId="049F6945" w14:textId="77777777" w:rsidR="00B80B92" w:rsidRDefault="00B80B92" w:rsidP="00B80B92">
      <w:pPr>
        <w:pStyle w:val="Compact"/>
        <w:spacing w:before="0" w:after="0"/>
      </w:pPr>
    </w:p>
    <w:p w14:paraId="46662BD3" w14:textId="77777777" w:rsidR="002B6963" w:rsidRDefault="00B80B92" w:rsidP="002B6963">
      <w:pPr>
        <w:pStyle w:val="Compact"/>
        <w:numPr>
          <w:ilvl w:val="1"/>
          <w:numId w:val="5"/>
        </w:numPr>
        <w:spacing w:before="0" w:after="0"/>
      </w:pPr>
      <w:r>
        <w:t>D</w:t>
      </w:r>
      <w:r w:rsidRPr="007E730C">
        <w:t>eposit amount</w:t>
      </w:r>
      <w:r>
        <w:t xml:space="preserve">. </w:t>
      </w:r>
      <w:r w:rsidRPr="00B80B92">
        <w:t xml:space="preserve">A </w:t>
      </w:r>
      <w:r w:rsidRPr="00B80B92">
        <w:rPr>
          <w:b/>
          <w:bCs/>
        </w:rPr>
        <w:t>good faith payment</w:t>
      </w:r>
      <w:r w:rsidRPr="00B80B92">
        <w:t xml:space="preserve"> submitted with the offer to purchase. It's held in trust and applied toward the down payment if the sale completes.</w:t>
      </w:r>
    </w:p>
    <w:p w14:paraId="58AC0C7A" w14:textId="77777777" w:rsidR="002B6963" w:rsidRDefault="002B6963" w:rsidP="002B6963">
      <w:pPr>
        <w:pStyle w:val="ListParagraph"/>
        <w:rPr>
          <w:lang w:val="en-CA"/>
        </w:rPr>
      </w:pPr>
    </w:p>
    <w:p w14:paraId="0D1D2B74" w14:textId="5968E3CE" w:rsidR="002B6963" w:rsidRPr="002B6963" w:rsidRDefault="002B6963" w:rsidP="002B6963">
      <w:pPr>
        <w:pStyle w:val="Compact"/>
        <w:numPr>
          <w:ilvl w:val="1"/>
          <w:numId w:val="5"/>
        </w:numPr>
        <w:spacing w:before="0" w:after="0"/>
      </w:pPr>
      <w:r w:rsidRPr="002B6963">
        <w:rPr>
          <w:lang w:val="en-CA"/>
        </w:rPr>
        <w:t>Conditions (these are clauses that allow you to walk away from the deal or renegotiate if certain requirements aren't met</w:t>
      </w:r>
      <w:r>
        <w:rPr>
          <w:lang w:val="en-CA"/>
        </w:rPr>
        <w:t xml:space="preserve"> but might not be accepted by a seller</w:t>
      </w:r>
      <w:r w:rsidRPr="002B6963">
        <w:rPr>
          <w:lang w:val="en-CA"/>
        </w:rPr>
        <w:t>. Common examples in BC real estate include:</w:t>
      </w:r>
    </w:p>
    <w:p w14:paraId="4DA7CB25" w14:textId="77777777" w:rsidR="002B6963" w:rsidRPr="002B6963" w:rsidRDefault="002B6963" w:rsidP="002B6963">
      <w:pPr>
        <w:pStyle w:val="Compact"/>
        <w:spacing w:before="0" w:after="0"/>
      </w:pPr>
    </w:p>
    <w:p w14:paraId="1C4AC401" w14:textId="69513BD0" w:rsidR="002B6963" w:rsidRPr="002B6963" w:rsidRDefault="002B6963" w:rsidP="002B6963">
      <w:pPr>
        <w:pStyle w:val="Compact"/>
        <w:numPr>
          <w:ilvl w:val="2"/>
          <w:numId w:val="14"/>
        </w:numPr>
        <w:spacing w:before="0" w:after="0"/>
        <w:rPr>
          <w:lang w:val="en-CA"/>
        </w:rPr>
      </w:pPr>
      <w:r w:rsidRPr="002B6963">
        <w:rPr>
          <w:lang w:val="en-CA"/>
        </w:rPr>
        <w:t>Subject to financing: you must be approved for a mortgage loan.</w:t>
      </w:r>
    </w:p>
    <w:p w14:paraId="5854065C" w14:textId="5EB4706B" w:rsidR="002B6963" w:rsidRPr="002B6963" w:rsidRDefault="002B6963" w:rsidP="002B6963">
      <w:pPr>
        <w:pStyle w:val="Compact"/>
        <w:numPr>
          <w:ilvl w:val="2"/>
          <w:numId w:val="14"/>
        </w:numPr>
        <w:spacing w:before="0" w:after="0"/>
        <w:rPr>
          <w:lang w:val="en-CA"/>
        </w:rPr>
      </w:pPr>
      <w:r w:rsidRPr="002B6963">
        <w:rPr>
          <w:lang w:val="en-CA"/>
        </w:rPr>
        <w:t xml:space="preserve">Subject to home inspection: a must not reveal </w:t>
      </w:r>
      <w:r w:rsidR="00055DB2">
        <w:rPr>
          <w:lang w:val="en-CA"/>
        </w:rPr>
        <w:t xml:space="preserve">any </w:t>
      </w:r>
      <w:r w:rsidRPr="002B6963">
        <w:rPr>
          <w:lang w:val="en-CA"/>
        </w:rPr>
        <w:t>major issues.</w:t>
      </w:r>
    </w:p>
    <w:p w14:paraId="2A84D6A8" w14:textId="50027A83" w:rsidR="002B6963" w:rsidRPr="002B6963" w:rsidRDefault="002B6963" w:rsidP="002B6963">
      <w:pPr>
        <w:pStyle w:val="Compact"/>
        <w:numPr>
          <w:ilvl w:val="2"/>
          <w:numId w:val="14"/>
        </w:numPr>
        <w:spacing w:before="0" w:after="0"/>
        <w:rPr>
          <w:lang w:val="en-CA"/>
        </w:rPr>
      </w:pPr>
      <w:r w:rsidRPr="002B6963">
        <w:rPr>
          <w:lang w:val="en-CA"/>
        </w:rPr>
        <w:t>Subject to sale of buyer's current home</w:t>
      </w:r>
      <w:r w:rsidR="005754E1">
        <w:rPr>
          <w:lang w:val="en-CA"/>
        </w:rPr>
        <w:t>.</w:t>
      </w:r>
    </w:p>
    <w:p w14:paraId="3A66199C" w14:textId="26D5097E" w:rsidR="002B6963" w:rsidRDefault="002B6963" w:rsidP="002B6963">
      <w:pPr>
        <w:pStyle w:val="Compact"/>
        <w:numPr>
          <w:ilvl w:val="2"/>
          <w:numId w:val="14"/>
        </w:numPr>
        <w:spacing w:before="0" w:after="0"/>
        <w:rPr>
          <w:lang w:val="en-CA"/>
        </w:rPr>
      </w:pPr>
      <w:r w:rsidRPr="002B6963">
        <w:rPr>
          <w:lang w:val="en-CA"/>
        </w:rPr>
        <w:t>Subject to review of important condos or townhouse</w:t>
      </w:r>
      <w:r w:rsidR="005754E1">
        <w:rPr>
          <w:lang w:val="en-CA"/>
        </w:rPr>
        <w:t xml:space="preserve"> strata documents</w:t>
      </w:r>
      <w:r w:rsidRPr="002B6963">
        <w:rPr>
          <w:lang w:val="en-CA"/>
        </w:rPr>
        <w:t>.</w:t>
      </w:r>
    </w:p>
    <w:p w14:paraId="0A264244" w14:textId="290CB7BF" w:rsidR="002B6963" w:rsidRPr="002B6963" w:rsidRDefault="002B6963" w:rsidP="002B6963">
      <w:pPr>
        <w:pStyle w:val="Compact"/>
        <w:numPr>
          <w:ilvl w:val="2"/>
          <w:numId w:val="14"/>
        </w:numPr>
        <w:spacing w:before="0" w:after="0"/>
        <w:rPr>
          <w:lang w:val="en-CA"/>
        </w:rPr>
      </w:pPr>
      <w:r>
        <w:rPr>
          <w:lang w:val="en-CA"/>
        </w:rPr>
        <w:t>Subject to the replacement of the roof.</w:t>
      </w:r>
    </w:p>
    <w:p w14:paraId="3E733DE1" w14:textId="77777777" w:rsidR="00B80B92" w:rsidRPr="007E730C" w:rsidRDefault="00B80B92" w:rsidP="00B80B92">
      <w:pPr>
        <w:pStyle w:val="Compact"/>
        <w:spacing w:before="0" w:after="0"/>
      </w:pPr>
    </w:p>
    <w:p w14:paraId="21D71991" w14:textId="77777777" w:rsidR="001B7C95" w:rsidRDefault="00000000" w:rsidP="007E730C">
      <w:pPr>
        <w:pStyle w:val="Compact"/>
        <w:numPr>
          <w:ilvl w:val="1"/>
          <w:numId w:val="5"/>
        </w:numPr>
        <w:spacing w:before="0" w:after="0"/>
      </w:pPr>
      <w:r w:rsidRPr="007E730C">
        <w:t>Possession date</w:t>
      </w:r>
    </w:p>
    <w:p w14:paraId="0B0F480E" w14:textId="77777777" w:rsidR="00B80B92" w:rsidRPr="007E730C" w:rsidRDefault="00B80B92" w:rsidP="00B80B92">
      <w:pPr>
        <w:pStyle w:val="Compact"/>
        <w:spacing w:before="0" w:after="0"/>
      </w:pPr>
    </w:p>
    <w:p w14:paraId="53FC9AD4" w14:textId="77777777" w:rsidR="001B7C95" w:rsidRDefault="00000000" w:rsidP="007E730C">
      <w:pPr>
        <w:pStyle w:val="Compact"/>
        <w:numPr>
          <w:ilvl w:val="1"/>
          <w:numId w:val="5"/>
        </w:numPr>
        <w:spacing w:before="0" w:after="0"/>
      </w:pPr>
      <w:r w:rsidRPr="007E730C">
        <w:t>Legal names and addresses</w:t>
      </w:r>
    </w:p>
    <w:p w14:paraId="7A0A11D5" w14:textId="77777777" w:rsidR="002B6963" w:rsidRPr="007E730C" w:rsidRDefault="002B6963" w:rsidP="002B6963">
      <w:pPr>
        <w:pStyle w:val="Compact"/>
        <w:spacing w:before="0" w:after="0"/>
      </w:pPr>
    </w:p>
    <w:p w14:paraId="2FD4CF7E" w14:textId="567EE3B1" w:rsidR="002B6963" w:rsidRDefault="002B6963" w:rsidP="002B6963">
      <w:pPr>
        <w:pStyle w:val="Compact"/>
        <w:numPr>
          <w:ilvl w:val="1"/>
          <w:numId w:val="4"/>
        </w:numPr>
        <w:spacing w:before="0" w:after="0"/>
      </w:pPr>
      <w:r>
        <w:t>A</w:t>
      </w:r>
      <w:r w:rsidRPr="007E730C">
        <w:t>dditional clauses you want to negotiate as a buyer</w:t>
      </w:r>
    </w:p>
    <w:p w14:paraId="4627A29E" w14:textId="77777777" w:rsidR="002B6963" w:rsidRDefault="002B6963" w:rsidP="002B6963">
      <w:pPr>
        <w:pStyle w:val="Compact"/>
        <w:spacing w:before="0" w:after="0"/>
      </w:pPr>
    </w:p>
    <w:p w14:paraId="1CCC97FA" w14:textId="2E4E4F5E" w:rsidR="001B7C95" w:rsidRDefault="00000000" w:rsidP="002B6963">
      <w:pPr>
        <w:pStyle w:val="Compact"/>
        <w:numPr>
          <w:ilvl w:val="2"/>
          <w:numId w:val="4"/>
        </w:numPr>
        <w:spacing w:before="0" w:after="0"/>
      </w:pPr>
      <w:r w:rsidRPr="007E730C">
        <w:t xml:space="preserve">including appliances, </w:t>
      </w:r>
    </w:p>
    <w:p w14:paraId="2D56DD56" w14:textId="11F039A8" w:rsidR="002B6963" w:rsidRDefault="002B6963" w:rsidP="002B6963">
      <w:pPr>
        <w:pStyle w:val="Compact"/>
        <w:numPr>
          <w:ilvl w:val="2"/>
          <w:numId w:val="4"/>
        </w:numPr>
        <w:spacing w:before="0" w:after="0"/>
      </w:pPr>
      <w:r>
        <w:t xml:space="preserve">including blinds or window coverings, </w:t>
      </w:r>
    </w:p>
    <w:p w14:paraId="3577DF8D" w14:textId="1E30E8EB" w:rsidR="002B6963" w:rsidRDefault="002B6963" w:rsidP="00B34A32">
      <w:pPr>
        <w:pStyle w:val="Compact"/>
        <w:numPr>
          <w:ilvl w:val="2"/>
          <w:numId w:val="4"/>
        </w:numPr>
        <w:spacing w:before="0" w:after="0"/>
      </w:pPr>
      <w:r>
        <w:t>including the boat that is stored in the garage</w:t>
      </w:r>
    </w:p>
    <w:p w14:paraId="784E683E" w14:textId="77777777" w:rsidR="002B6963" w:rsidRPr="007E730C" w:rsidRDefault="002B6963" w:rsidP="002B6963">
      <w:pPr>
        <w:pStyle w:val="Compact"/>
        <w:spacing w:before="0" w:after="0"/>
      </w:pPr>
    </w:p>
    <w:p w14:paraId="6FEF06F1" w14:textId="7BF691C5" w:rsidR="001B7C95" w:rsidRPr="007E730C" w:rsidRDefault="00000000" w:rsidP="007E730C">
      <w:pPr>
        <w:pStyle w:val="FirstParagraph"/>
        <w:spacing w:before="0" w:after="0"/>
      </w:pPr>
      <w:r w:rsidRPr="007E730C">
        <w:rPr>
          <w:rFonts w:ascii="Segoe UI Emoji" w:hAnsi="Segoe UI Emoji" w:cs="Segoe UI Emoji"/>
          <w:b/>
          <w:bCs/>
        </w:rPr>
        <w:t>✅</w:t>
      </w:r>
      <w:r w:rsidRPr="007E730C">
        <w:rPr>
          <w:b/>
          <w:bCs/>
        </w:rPr>
        <w:t xml:space="preserve"> Deliverable:</w:t>
      </w:r>
      <w:r w:rsidRPr="007E730C">
        <w:t xml:space="preserve"> - A mock-up of a completed offer to purchase form - </w:t>
      </w:r>
      <w:r w:rsidR="00B34A32">
        <w:t>including</w:t>
      </w:r>
      <w:r w:rsidRPr="007E730C">
        <w:t xml:space="preserve"> clauses</w:t>
      </w:r>
      <w:r w:rsidR="00B34A32">
        <w:t xml:space="preserve"> and conditions. Signed.</w:t>
      </w:r>
    </w:p>
    <w:p w14:paraId="4C2ABC9D" w14:textId="77777777" w:rsidR="007E730C" w:rsidRDefault="007E730C">
      <w:pPr>
        <w:spacing w:after="200" w:line="240" w:lineRule="auto"/>
      </w:pPr>
      <w:r>
        <w:br w:type="page"/>
      </w:r>
    </w:p>
    <w:p w14:paraId="517CFAA3" w14:textId="4B90F4CE" w:rsidR="00B34A32" w:rsidRPr="00B34A32" w:rsidRDefault="00000000" w:rsidP="00B34A32">
      <w:pPr>
        <w:pStyle w:val="FirstParagraph"/>
        <w:spacing w:before="0" w:after="0"/>
        <w:jc w:val="center"/>
        <w:rPr>
          <w:sz w:val="32"/>
          <w:szCs w:val="32"/>
        </w:rPr>
      </w:pPr>
      <w:r w:rsidRPr="00B34A32">
        <w:rPr>
          <w:rFonts w:ascii="Segoe UI Emoji" w:hAnsi="Segoe UI Emoji" w:cs="Segoe UI Emoji"/>
          <w:sz w:val="32"/>
          <w:szCs w:val="32"/>
        </w:rPr>
        <w:lastRenderedPageBreak/>
        <w:t>🧮</w:t>
      </w:r>
      <w:r w:rsidRPr="00B34A32">
        <w:rPr>
          <w:sz w:val="32"/>
          <w:szCs w:val="32"/>
        </w:rPr>
        <w:t xml:space="preserve"> Part III: Mortgage </w:t>
      </w:r>
      <w:r w:rsidR="00B34A32">
        <w:rPr>
          <w:sz w:val="32"/>
          <w:szCs w:val="32"/>
        </w:rPr>
        <w:t>&amp; Financing</w:t>
      </w:r>
    </w:p>
    <w:p w14:paraId="1929EB25" w14:textId="2E461413" w:rsidR="001B7C95" w:rsidRPr="007E730C" w:rsidRDefault="00000000" w:rsidP="00B34A32">
      <w:pPr>
        <w:pStyle w:val="FirstParagraph"/>
        <w:spacing w:before="0" w:after="0"/>
        <w:jc w:val="center"/>
      </w:pPr>
      <w:r w:rsidRPr="007E730C">
        <w:t>(with Spreadsheet + Interest Analysis)</w:t>
      </w:r>
    </w:p>
    <w:p w14:paraId="0D270DB8" w14:textId="77777777" w:rsidR="00B34A32" w:rsidRDefault="00B34A32" w:rsidP="00B34A32">
      <w:pPr>
        <w:spacing w:line="240" w:lineRule="auto"/>
        <w:rPr>
          <w:lang w:val="en-CA"/>
        </w:rPr>
      </w:pPr>
    </w:p>
    <w:p w14:paraId="086DC0F6" w14:textId="0EF94DB7" w:rsidR="00B34A32" w:rsidRPr="00B34A32" w:rsidRDefault="00B34A32" w:rsidP="00B34A32">
      <w:pPr>
        <w:spacing w:after="200" w:line="240" w:lineRule="auto"/>
        <w:rPr>
          <w:lang w:val="en-CA"/>
        </w:rPr>
      </w:pPr>
      <w:r w:rsidRPr="00B34A32">
        <w:rPr>
          <w:lang w:val="en-CA"/>
        </w:rPr>
        <w:t>Not many people can afford to pay for a home in full upfront. In this section, you’ll compare two mortgage options—a fixed-rate and a variable-rate—and see how each plays out over the first 5 years.</w:t>
      </w:r>
    </w:p>
    <w:p w14:paraId="75905F87" w14:textId="77777777" w:rsidR="00B34A32" w:rsidRPr="00B34A32" w:rsidRDefault="00B34A32" w:rsidP="00B34A32">
      <w:pPr>
        <w:spacing w:after="200" w:line="240" w:lineRule="auto"/>
        <w:rPr>
          <w:lang w:val="en-CA"/>
        </w:rPr>
      </w:pPr>
      <w:r w:rsidRPr="00B34A32">
        <w:rPr>
          <w:lang w:val="en-CA"/>
        </w:rPr>
        <w:t>Start by researching:</w:t>
      </w:r>
    </w:p>
    <w:p w14:paraId="3EADA6CB" w14:textId="77777777" w:rsidR="00B34A32" w:rsidRPr="00B34A32" w:rsidRDefault="00B34A32" w:rsidP="00B34A32">
      <w:pPr>
        <w:numPr>
          <w:ilvl w:val="0"/>
          <w:numId w:val="15"/>
        </w:numPr>
        <w:spacing w:after="200" w:line="240" w:lineRule="auto"/>
        <w:rPr>
          <w:lang w:val="en-CA"/>
        </w:rPr>
      </w:pPr>
      <w:r w:rsidRPr="00B34A32">
        <w:rPr>
          <w:lang w:val="en-CA"/>
        </w:rPr>
        <w:t xml:space="preserve">What is a </w:t>
      </w:r>
      <w:r w:rsidRPr="00B34A32">
        <w:rPr>
          <w:b/>
          <w:bCs/>
          <w:lang w:val="en-CA"/>
        </w:rPr>
        <w:t>fixed rate mortgage</w:t>
      </w:r>
      <w:r w:rsidRPr="00B34A32">
        <w:rPr>
          <w:lang w:val="en-CA"/>
        </w:rPr>
        <w:t>?</w:t>
      </w:r>
    </w:p>
    <w:p w14:paraId="26E49130" w14:textId="77777777" w:rsidR="00B34A32" w:rsidRPr="00B34A32" w:rsidRDefault="00B34A32" w:rsidP="00B34A32">
      <w:pPr>
        <w:numPr>
          <w:ilvl w:val="0"/>
          <w:numId w:val="15"/>
        </w:numPr>
        <w:spacing w:after="200" w:line="240" w:lineRule="auto"/>
        <w:rPr>
          <w:lang w:val="en-CA"/>
        </w:rPr>
      </w:pPr>
      <w:r w:rsidRPr="00B34A32">
        <w:rPr>
          <w:lang w:val="en-CA"/>
        </w:rPr>
        <w:t xml:space="preserve">What is a </w:t>
      </w:r>
      <w:r w:rsidRPr="00B34A32">
        <w:rPr>
          <w:b/>
          <w:bCs/>
          <w:lang w:val="en-CA"/>
        </w:rPr>
        <w:t>variable rate mortgage</w:t>
      </w:r>
      <w:r w:rsidRPr="00B34A32">
        <w:rPr>
          <w:lang w:val="en-CA"/>
        </w:rPr>
        <w:t>?</w:t>
      </w:r>
    </w:p>
    <w:p w14:paraId="29A2B74E" w14:textId="1B2F1902" w:rsidR="00B34A32" w:rsidRDefault="00B34A32" w:rsidP="00B34A32">
      <w:pPr>
        <w:numPr>
          <w:ilvl w:val="0"/>
          <w:numId w:val="15"/>
        </w:numPr>
        <w:spacing w:after="200" w:line="240" w:lineRule="auto"/>
        <w:rPr>
          <w:lang w:val="en-CA"/>
        </w:rPr>
      </w:pPr>
      <w:r>
        <w:rPr>
          <w:lang w:val="en-CA"/>
        </w:rPr>
        <w:t>Create a</w:t>
      </w:r>
      <w:r w:rsidRPr="00B34A32">
        <w:rPr>
          <w:lang w:val="en-CA"/>
        </w:rPr>
        <w:t xml:space="preserve"> pros and cons of each?</w:t>
      </w:r>
    </w:p>
    <w:p w14:paraId="654872FE" w14:textId="77777777" w:rsidR="00C628FC" w:rsidRDefault="00C628FC" w:rsidP="00C628FC">
      <w:pPr>
        <w:pStyle w:val="NormalWeb"/>
      </w:pPr>
      <w:r>
        <w:rPr>
          <w:rStyle w:val="Strong"/>
        </w:rPr>
        <w:t>Research Mortgage Rates</w:t>
      </w:r>
      <w:r>
        <w:t>:</w:t>
      </w:r>
    </w:p>
    <w:p w14:paraId="420BFDEE" w14:textId="77777777" w:rsidR="00C628FC" w:rsidRDefault="00C628FC" w:rsidP="00C628FC">
      <w:pPr>
        <w:pStyle w:val="NormalWeb"/>
        <w:numPr>
          <w:ilvl w:val="0"/>
          <w:numId w:val="24"/>
        </w:numPr>
        <w:spacing w:after="240" w:afterAutospacing="0"/>
      </w:pPr>
      <w:r>
        <w:t xml:space="preserve">Visit at least one BC bank or credit union website (e.g., RBC, TD, Vancity) </w:t>
      </w:r>
    </w:p>
    <w:p w14:paraId="01990654" w14:textId="779EA04E" w:rsidR="00C628FC" w:rsidRDefault="00C628FC" w:rsidP="00C628FC">
      <w:pPr>
        <w:pStyle w:val="NormalWeb"/>
        <w:numPr>
          <w:ilvl w:val="0"/>
          <w:numId w:val="24"/>
        </w:numPr>
        <w:spacing w:after="240" w:afterAutospacing="0"/>
      </w:pPr>
      <w:r>
        <w:t>Find current posted mortgage rates.</w:t>
      </w:r>
    </w:p>
    <w:p w14:paraId="5EFEECAC" w14:textId="77777777" w:rsidR="00C628FC" w:rsidRDefault="00C628FC" w:rsidP="00C628FC">
      <w:pPr>
        <w:pStyle w:val="NormalWeb"/>
        <w:numPr>
          <w:ilvl w:val="0"/>
          <w:numId w:val="24"/>
        </w:numPr>
        <w:spacing w:after="240" w:afterAutospacing="0"/>
      </w:pPr>
      <w:r>
        <w:t xml:space="preserve">Choose either the </w:t>
      </w:r>
      <w:r>
        <w:rPr>
          <w:rStyle w:val="Strong"/>
        </w:rPr>
        <w:t>fixed-rate</w:t>
      </w:r>
      <w:r>
        <w:t xml:space="preserve"> or the </w:t>
      </w:r>
      <w:r>
        <w:rPr>
          <w:rStyle w:val="Strong"/>
        </w:rPr>
        <w:t>variable-rate</w:t>
      </w:r>
      <w:r>
        <w:t xml:space="preserve"> offer.</w:t>
      </w:r>
    </w:p>
    <w:p w14:paraId="4B1FBD1C" w14:textId="77777777" w:rsidR="00C628FC" w:rsidRDefault="00C628FC" w:rsidP="00C628FC">
      <w:pPr>
        <w:pStyle w:val="NormalWeb"/>
        <w:numPr>
          <w:ilvl w:val="0"/>
          <w:numId w:val="24"/>
        </w:numPr>
        <w:spacing w:after="240" w:afterAutospacing="0"/>
      </w:pPr>
      <w:r>
        <w:t>Include the lender name and rate for each option.</w:t>
      </w:r>
    </w:p>
    <w:p w14:paraId="044C24A4" w14:textId="4D54497F" w:rsidR="00C628FC" w:rsidRDefault="00C628FC" w:rsidP="00C628FC">
      <w:pPr>
        <w:pStyle w:val="NormalWeb"/>
        <w:numPr>
          <w:ilvl w:val="0"/>
          <w:numId w:val="24"/>
        </w:numPr>
        <w:spacing w:after="240" w:afterAutospacing="0"/>
      </w:pPr>
      <w:r>
        <w:t xml:space="preserve">Pick </w:t>
      </w:r>
      <w:r>
        <w:rPr>
          <w:rStyle w:val="Strong"/>
        </w:rPr>
        <w:t>either</w:t>
      </w:r>
      <w:r>
        <w:t xml:space="preserve"> the fixed or the variable rate for the full amortization calculations below.</w:t>
      </w:r>
      <w:r>
        <w:br/>
        <w:t xml:space="preserve">Clearly state which you chose and </w:t>
      </w:r>
      <w:r>
        <w:rPr>
          <w:rStyle w:val="Strong"/>
        </w:rPr>
        <w:t>why.</w:t>
      </w:r>
      <w:r>
        <w:t xml:space="preserve"> Your reasoning could include:</w:t>
      </w:r>
    </w:p>
    <w:p w14:paraId="50DD3260" w14:textId="6294D10C" w:rsidR="00C628FC" w:rsidRDefault="00C628FC" w:rsidP="005754E1">
      <w:pPr>
        <w:pStyle w:val="NormalWeb"/>
        <w:numPr>
          <w:ilvl w:val="1"/>
          <w:numId w:val="24"/>
        </w:numPr>
        <w:spacing w:after="240" w:afterAutospacing="0"/>
      </w:pPr>
      <w:r>
        <w:t>Stability</w:t>
      </w:r>
      <w:r w:rsidR="005754E1">
        <w:t xml:space="preserve">, </w:t>
      </w:r>
      <w:r>
        <w:t>Potential savings, Rate comparison</w:t>
      </w:r>
      <w:r w:rsidR="005754E1">
        <w:t>, etc.</w:t>
      </w:r>
    </w:p>
    <w:p w14:paraId="16D29306" w14:textId="77777777" w:rsidR="00C628FC" w:rsidRPr="00C628FC" w:rsidRDefault="00C628FC" w:rsidP="00C628FC">
      <w:pPr>
        <w:spacing w:after="200" w:line="240" w:lineRule="auto"/>
        <w:rPr>
          <w:b/>
          <w:bCs/>
          <w:lang w:val="en-CA"/>
        </w:rPr>
      </w:pPr>
      <w:r w:rsidRPr="00C628FC">
        <w:rPr>
          <w:b/>
          <w:bCs/>
          <w:lang w:val="en-CA"/>
        </w:rPr>
        <w:t xml:space="preserve">Monthly Payments &amp; Interest </w:t>
      </w:r>
    </w:p>
    <w:p w14:paraId="5A57F17C" w14:textId="22970F6E" w:rsidR="00B34A32" w:rsidRPr="00C628FC" w:rsidRDefault="00B34A32" w:rsidP="00C628FC">
      <w:pPr>
        <w:pStyle w:val="ListParagraph"/>
        <w:numPr>
          <w:ilvl w:val="0"/>
          <w:numId w:val="20"/>
        </w:numPr>
        <w:spacing w:after="200" w:line="240" w:lineRule="auto"/>
        <w:rPr>
          <w:lang w:val="en-CA"/>
        </w:rPr>
      </w:pPr>
      <w:r w:rsidRPr="00C628FC">
        <w:rPr>
          <w:lang w:val="en-CA"/>
        </w:rPr>
        <w:t>Use the formula To find the monthly interest rate from the nominal annual rate.</w:t>
      </w:r>
    </w:p>
    <w:p w14:paraId="6DDE33CC" w14:textId="3849B156" w:rsidR="00C628FC" w:rsidRPr="00C628FC" w:rsidRDefault="00000000" w:rsidP="00C628FC">
      <w:pPr>
        <w:spacing w:after="200" w:line="240" w:lineRule="auto"/>
        <w:jc w:val="center"/>
        <w:rPr>
          <w:rFonts w:eastAsiaTheme="minorEastAsia"/>
          <w:lang w:val="en-CA"/>
        </w:rPr>
      </w:pPr>
      <m:oMathPara>
        <m:oMath>
          <m:sSub>
            <m:sSubPr>
              <m:ctrlPr>
                <w:rPr>
                  <w:rFonts w:ascii="Cambria Math" w:hAnsi="Cambria Math"/>
                  <w:i/>
                  <w:lang w:val="en-CA"/>
                </w:rPr>
              </m:ctrlPr>
            </m:sSubPr>
            <m:e>
              <m:r>
                <w:rPr>
                  <w:rFonts w:ascii="Cambria Math" w:hAnsi="Cambria Math"/>
                  <w:lang w:val="en-CA"/>
                </w:rPr>
                <m:t>i</m:t>
              </m:r>
            </m:e>
            <m:sub>
              <m:r>
                <w:rPr>
                  <w:rFonts w:ascii="Cambria Math" w:hAnsi="Cambria Math"/>
                  <w:lang w:val="en-CA"/>
                </w:rPr>
                <m:t>m</m:t>
              </m:r>
            </m:sub>
          </m:sSub>
          <m:r>
            <w:rPr>
              <w:rFonts w:ascii="Cambria Math" w:hAnsi="Cambria Math"/>
              <w:lang w:val="en-CA"/>
            </w:rPr>
            <m:t>=</m:t>
          </m:r>
          <m:sSup>
            <m:sSupPr>
              <m:ctrlPr>
                <w:rPr>
                  <w:rFonts w:ascii="Cambria Math" w:hAnsi="Cambria Math"/>
                  <w:i/>
                  <w:lang w:val="en-CA"/>
                </w:rPr>
              </m:ctrlPr>
            </m:sSupPr>
            <m:e>
              <m:d>
                <m:dPr>
                  <m:ctrlPr>
                    <w:rPr>
                      <w:rFonts w:ascii="Cambria Math" w:hAnsi="Cambria Math"/>
                      <w:i/>
                      <w:lang w:val="en-CA"/>
                    </w:rPr>
                  </m:ctrlPr>
                </m:dPr>
                <m:e>
                  <m:r>
                    <w:rPr>
                      <w:rFonts w:ascii="Cambria Math" w:hAnsi="Cambria Math"/>
                      <w:lang w:val="en-CA"/>
                    </w:rPr>
                    <m:t>1+</m:t>
                  </m:r>
                  <m:f>
                    <m:fPr>
                      <m:ctrlPr>
                        <w:rPr>
                          <w:rFonts w:ascii="Cambria Math" w:hAnsi="Cambria Math"/>
                          <w:i/>
                          <w:lang w:val="en-CA"/>
                        </w:rPr>
                      </m:ctrlPr>
                    </m:fPr>
                    <m:num>
                      <m:r>
                        <w:rPr>
                          <w:rFonts w:ascii="Cambria Math" w:hAnsi="Cambria Math"/>
                          <w:lang w:val="en-CA"/>
                        </w:rPr>
                        <m:t>r</m:t>
                      </m:r>
                    </m:num>
                    <m:den>
                      <m:r>
                        <w:rPr>
                          <w:rFonts w:ascii="Cambria Math" w:hAnsi="Cambria Math"/>
                          <w:lang w:val="en-CA"/>
                        </w:rPr>
                        <m:t>2</m:t>
                      </m:r>
                    </m:den>
                  </m:f>
                </m:e>
              </m:d>
            </m:e>
            <m:sup>
              <m:r>
                <w:rPr>
                  <w:rFonts w:ascii="Cambria Math" w:hAnsi="Cambria Math"/>
                  <w:lang w:val="en-CA"/>
                </w:rPr>
                <m:t>1/6</m:t>
              </m:r>
            </m:sup>
          </m:sSup>
          <m:r>
            <w:rPr>
              <w:rFonts w:ascii="Cambria Math" w:hAnsi="Cambria Math"/>
              <w:lang w:val="en-CA"/>
            </w:rPr>
            <m:t>-1</m:t>
          </m:r>
        </m:oMath>
      </m:oMathPara>
    </w:p>
    <w:p w14:paraId="35BE6D34" w14:textId="124134EB" w:rsidR="005B723C" w:rsidRPr="00C628FC" w:rsidRDefault="005B723C" w:rsidP="00C628FC">
      <w:pPr>
        <w:pStyle w:val="Heading4"/>
        <w:keepNext w:val="0"/>
        <w:keepLines w:val="0"/>
        <w:widowControl w:val="0"/>
        <w:rPr>
          <w:rStyle w:val="Strong"/>
          <w:b w:val="0"/>
          <w:bCs w:val="0"/>
          <w:i w:val="0"/>
          <w:iCs w:val="0"/>
          <w:color w:val="auto"/>
        </w:rPr>
      </w:pPr>
      <w:r w:rsidRPr="00C628FC">
        <w:rPr>
          <w:b/>
          <w:bCs/>
          <w:i w:val="0"/>
          <w:iCs w:val="0"/>
          <w:color w:val="auto"/>
        </w:rPr>
        <w:t xml:space="preserve">Calculate the </w:t>
      </w:r>
      <w:r w:rsidRPr="00C628FC">
        <w:rPr>
          <w:rStyle w:val="Strong"/>
          <w:b w:val="0"/>
          <w:bCs w:val="0"/>
          <w:i w:val="0"/>
          <w:iCs w:val="0"/>
          <w:color w:val="auto"/>
        </w:rPr>
        <w:t>monthly payment</w:t>
      </w:r>
    </w:p>
    <w:p w14:paraId="69143081" w14:textId="2127CD15" w:rsidR="005B723C" w:rsidRDefault="005B723C" w:rsidP="00C628FC">
      <w:pPr>
        <w:pStyle w:val="Heading4"/>
        <w:keepNext w:val="0"/>
        <w:keepLines w:val="0"/>
        <w:widowControl w:val="0"/>
        <w:numPr>
          <w:ilvl w:val="0"/>
          <w:numId w:val="19"/>
        </w:numPr>
        <w:rPr>
          <w:i w:val="0"/>
          <w:iCs w:val="0"/>
          <w:color w:val="auto"/>
        </w:rPr>
      </w:pPr>
      <w:r w:rsidRPr="005B723C">
        <w:rPr>
          <w:i w:val="0"/>
          <w:iCs w:val="0"/>
          <w:color w:val="auto"/>
        </w:rPr>
        <w:t xml:space="preserve">For a loan of principal </w:t>
      </w:r>
      <w:r w:rsidRPr="005B723C">
        <w:rPr>
          <w:rStyle w:val="mord"/>
          <w:i w:val="0"/>
          <w:iCs w:val="0"/>
          <w:color w:val="auto"/>
        </w:rPr>
        <w:t>P</w:t>
      </w:r>
      <w:r w:rsidRPr="005B723C">
        <w:rPr>
          <w:i w:val="0"/>
          <w:iCs w:val="0"/>
          <w:color w:val="auto"/>
        </w:rPr>
        <w:t xml:space="preserve"> amortized over </w:t>
      </w:r>
      <w:r w:rsidRPr="005B723C">
        <w:rPr>
          <w:rStyle w:val="mord"/>
          <w:i w:val="0"/>
          <w:iCs w:val="0"/>
          <w:color w:val="auto"/>
        </w:rPr>
        <w:t>N</w:t>
      </w:r>
      <w:r w:rsidRPr="005B723C">
        <w:rPr>
          <w:i w:val="0"/>
          <w:iCs w:val="0"/>
          <w:color w:val="auto"/>
        </w:rPr>
        <w:t xml:space="preserve"> </w:t>
      </w:r>
      <w:r w:rsidRPr="005B723C">
        <w:rPr>
          <w:rStyle w:val="Strong"/>
          <w:i w:val="0"/>
          <w:iCs w:val="0"/>
          <w:color w:val="auto"/>
        </w:rPr>
        <w:t>monthly</w:t>
      </w:r>
      <w:r w:rsidRPr="005B723C">
        <w:rPr>
          <w:i w:val="0"/>
          <w:iCs w:val="0"/>
          <w:color w:val="auto"/>
        </w:rPr>
        <w:t xml:space="preserve"> payments</w:t>
      </w:r>
    </w:p>
    <w:p w14:paraId="27BB8651" w14:textId="79F78987" w:rsidR="00C628FC" w:rsidRPr="00C628FC" w:rsidRDefault="00C628FC" w:rsidP="00C628FC">
      <w:pPr>
        <w:pStyle w:val="BodyText"/>
        <w:jc w:val="center"/>
      </w:pPr>
      <m:oMathPara>
        <m:oMath>
          <m:r>
            <w:rPr>
              <w:rFonts w:ascii="Cambria Math" w:hAnsi="Cambria Math"/>
            </w:rPr>
            <m:t>Monthly Payment=</m:t>
          </m:r>
          <m:f>
            <m:fPr>
              <m:ctrlPr>
                <w:rPr>
                  <w:rFonts w:ascii="Cambria Math" w:hAnsi="Cambria Math"/>
                  <w:i/>
                </w:rPr>
              </m:ctrlPr>
            </m:fPr>
            <m:num>
              <m:r>
                <w:rPr>
                  <w:rFonts w:ascii="Cambria Math" w:hAnsi="Cambria Math"/>
                </w:rPr>
                <m:t>P</m:t>
              </m:r>
              <m:sSub>
                <m:sSubPr>
                  <m:ctrlPr>
                    <w:rPr>
                      <w:rFonts w:ascii="Cambria Math" w:hAnsi="Cambria Math"/>
                      <w:i/>
                    </w:rPr>
                  </m:ctrlPr>
                </m:sSubPr>
                <m:e>
                  <m:r>
                    <w:rPr>
                      <w:rFonts w:ascii="Cambria Math" w:hAnsi="Cambria Math"/>
                    </w:rPr>
                    <m:t>i</m:t>
                  </m:r>
                </m:e>
                <m:sub>
                  <m:r>
                    <w:rPr>
                      <w:rFonts w:ascii="Cambria Math" w:hAnsi="Cambria Math"/>
                    </w:rPr>
                    <m:t>m</m:t>
                  </m:r>
                </m:sub>
              </m:sSub>
            </m:num>
            <m:den>
              <m:r>
                <w:rPr>
                  <w:rFonts w:ascii="Cambria Math" w:hAnsi="Cambria Math"/>
                </w:rPr>
                <m:t>1-</m:t>
              </m:r>
              <m:sSup>
                <m:sSupPr>
                  <m:ctrlPr>
                    <w:rPr>
                      <w:rFonts w:ascii="Cambria Math" w:hAnsi="Cambria Math"/>
                      <w:i/>
                    </w:rPr>
                  </m:ctrlPr>
                </m:sSupPr>
                <m:e>
                  <m:r>
                    <w:rPr>
                      <w:rFonts w:ascii="Cambria Math" w:hAnsi="Cambria Math"/>
                    </w:rPr>
                    <m:t>(1+</m:t>
                  </m:r>
                  <m:sSub>
                    <m:sSubPr>
                      <m:ctrlPr>
                        <w:rPr>
                          <w:rFonts w:ascii="Cambria Math" w:hAnsi="Cambria Math"/>
                          <w:i/>
                        </w:rPr>
                      </m:ctrlPr>
                    </m:sSubPr>
                    <m:e>
                      <m:r>
                        <w:rPr>
                          <w:rFonts w:ascii="Cambria Math" w:hAnsi="Cambria Math"/>
                        </w:rPr>
                        <m:t>i</m:t>
                      </m:r>
                    </m:e>
                    <m:sub>
                      <m:r>
                        <w:rPr>
                          <w:rFonts w:ascii="Cambria Math" w:hAnsi="Cambria Math"/>
                        </w:rPr>
                        <m:t>m</m:t>
                      </m:r>
                    </m:sub>
                  </m:sSub>
                  <m:r>
                    <w:rPr>
                      <w:rFonts w:ascii="Cambria Math" w:hAnsi="Cambria Math"/>
                    </w:rPr>
                    <m:t>)</m:t>
                  </m:r>
                </m:e>
                <m:sup>
                  <m:r>
                    <w:rPr>
                      <w:rFonts w:ascii="Cambria Math" w:hAnsi="Cambria Math"/>
                    </w:rPr>
                    <m:t>-N</m:t>
                  </m:r>
                </m:sup>
              </m:sSup>
            </m:den>
          </m:f>
        </m:oMath>
      </m:oMathPara>
    </w:p>
    <w:p w14:paraId="1DC78806" w14:textId="2F439A4B" w:rsidR="005754E1" w:rsidRDefault="005754E1" w:rsidP="005754E1">
      <w:pPr>
        <w:pStyle w:val="NormalWeb"/>
        <w:numPr>
          <w:ilvl w:val="0"/>
          <w:numId w:val="26"/>
        </w:numPr>
        <w:spacing w:after="200" w:afterAutospacing="0"/>
        <w:ind w:left="714" w:hanging="357"/>
      </w:pPr>
      <w:r>
        <w:t>Choose an amortization period (N) in months where you feel comfortable with the monthly payment.</w:t>
      </w:r>
    </w:p>
    <w:p w14:paraId="0ABA0ABA" w14:textId="5B5F12EA" w:rsidR="005754E1" w:rsidRPr="005754E1" w:rsidRDefault="005754E1" w:rsidP="005754E1">
      <w:pPr>
        <w:pStyle w:val="NormalWeb"/>
        <w:numPr>
          <w:ilvl w:val="1"/>
          <w:numId w:val="26"/>
        </w:numPr>
      </w:pPr>
      <w:r>
        <w:t xml:space="preserve">What is an </w:t>
      </w:r>
      <w:r>
        <w:rPr>
          <w:rStyle w:val="Strong"/>
        </w:rPr>
        <w:t>amortization period</w:t>
      </w:r>
      <w:r>
        <w:t>? An amortization period is the total length of time it will take to fully pay off your mortgage through regular payments. Common options in Canada include 15, 20, 25, or 30 years. A shorter amortization period means higher monthly payments but less total interest paid, while a longer period reduces monthly payments but increases total interest over time.</w:t>
      </w:r>
    </w:p>
    <w:p w14:paraId="0A6ADE91" w14:textId="5D22DEBB" w:rsidR="005754E1" w:rsidRPr="005754E1" w:rsidRDefault="005754E1" w:rsidP="005754E1">
      <w:pPr>
        <w:pStyle w:val="NormalWeb"/>
        <w:numPr>
          <w:ilvl w:val="0"/>
          <w:numId w:val="26"/>
        </w:numPr>
      </w:pPr>
      <w:r w:rsidRPr="005754E1">
        <w:br w:type="page"/>
      </w:r>
    </w:p>
    <w:p w14:paraId="6D90CA3C" w14:textId="111E3731" w:rsidR="005754E1" w:rsidRPr="00B34A32" w:rsidRDefault="005754E1" w:rsidP="005754E1">
      <w:pPr>
        <w:pStyle w:val="FirstParagraph"/>
        <w:spacing w:before="0" w:after="0"/>
        <w:jc w:val="center"/>
        <w:rPr>
          <w:sz w:val="32"/>
          <w:szCs w:val="32"/>
        </w:rPr>
      </w:pPr>
      <w:r w:rsidRPr="00B34A32">
        <w:rPr>
          <w:rFonts w:ascii="Segoe UI Emoji" w:hAnsi="Segoe UI Emoji" w:cs="Segoe UI Emoji"/>
          <w:sz w:val="32"/>
          <w:szCs w:val="32"/>
        </w:rPr>
        <w:lastRenderedPageBreak/>
        <w:t>🧮</w:t>
      </w:r>
      <w:r w:rsidRPr="00B34A32">
        <w:rPr>
          <w:sz w:val="32"/>
          <w:szCs w:val="32"/>
        </w:rPr>
        <w:t xml:space="preserve"> Part I</w:t>
      </w:r>
      <w:r>
        <w:rPr>
          <w:sz w:val="32"/>
          <w:szCs w:val="32"/>
        </w:rPr>
        <w:t>IIb</w:t>
      </w:r>
      <w:r w:rsidRPr="00B34A32">
        <w:rPr>
          <w:sz w:val="32"/>
          <w:szCs w:val="32"/>
        </w:rPr>
        <w:t xml:space="preserve">: </w:t>
      </w:r>
      <w:r>
        <w:rPr>
          <w:sz w:val="32"/>
          <w:szCs w:val="32"/>
        </w:rPr>
        <w:t>Spreadsheet</w:t>
      </w:r>
    </w:p>
    <w:p w14:paraId="7AD81103" w14:textId="64BA7A6B" w:rsidR="00B34A32" w:rsidRDefault="00055DB2" w:rsidP="00B34A32">
      <w:pPr>
        <w:spacing w:after="200" w:line="240" w:lineRule="auto"/>
        <w:rPr>
          <w:lang w:val="en-CA"/>
        </w:rPr>
      </w:pPr>
      <w:r w:rsidRPr="00055DB2">
        <w:t xml:space="preserve">Use Excel or Google Sheets to create a spreadsheet that calculates the </w:t>
      </w:r>
      <w:r w:rsidRPr="00055DB2">
        <w:rPr>
          <w:b/>
          <w:bCs/>
        </w:rPr>
        <w:t>remaining balance after 60 months</w:t>
      </w:r>
      <w:r w:rsidRPr="00055DB2">
        <w:t>. Use formulas instead of manual entry to speed up the process and ensure accuracy.</w:t>
      </w:r>
    </w:p>
    <w:tbl>
      <w:tblPr>
        <w:tblStyle w:val="TableGrid"/>
        <w:tblW w:w="0" w:type="auto"/>
        <w:jc w:val="center"/>
        <w:tblLook w:val="04A0" w:firstRow="1" w:lastRow="0" w:firstColumn="1" w:lastColumn="0" w:noHBand="0" w:noVBand="1"/>
      </w:tblPr>
      <w:tblGrid>
        <w:gridCol w:w="1915"/>
        <w:gridCol w:w="1915"/>
        <w:gridCol w:w="1915"/>
        <w:gridCol w:w="1916"/>
      </w:tblGrid>
      <w:tr w:rsidR="00C628FC" w14:paraId="0EC95254" w14:textId="77777777" w:rsidTr="00B34A32">
        <w:trPr>
          <w:trHeight w:val="464"/>
          <w:jc w:val="center"/>
        </w:trPr>
        <w:tc>
          <w:tcPr>
            <w:tcW w:w="1915" w:type="dxa"/>
            <w:vAlign w:val="center"/>
          </w:tcPr>
          <w:p w14:paraId="1295DD2A" w14:textId="303C60B0" w:rsidR="00C628FC" w:rsidRPr="005B723C" w:rsidRDefault="00C628FC" w:rsidP="00B34A32">
            <w:pPr>
              <w:spacing w:line="240" w:lineRule="auto"/>
              <w:jc w:val="center"/>
              <w:rPr>
                <w:b/>
                <w:bCs/>
                <w:lang w:val="en-CA"/>
              </w:rPr>
            </w:pPr>
            <w:r w:rsidRPr="005B723C">
              <w:rPr>
                <w:b/>
                <w:bCs/>
                <w:lang w:val="en-CA"/>
              </w:rPr>
              <w:t>Month</w:t>
            </w:r>
          </w:p>
        </w:tc>
        <w:tc>
          <w:tcPr>
            <w:tcW w:w="1915" w:type="dxa"/>
            <w:vAlign w:val="center"/>
          </w:tcPr>
          <w:p w14:paraId="1A5245F0" w14:textId="388284DB" w:rsidR="00C628FC" w:rsidRPr="005B723C" w:rsidRDefault="00C628FC" w:rsidP="00B34A32">
            <w:pPr>
              <w:spacing w:line="240" w:lineRule="auto"/>
              <w:jc w:val="center"/>
              <w:rPr>
                <w:b/>
                <w:bCs/>
                <w:lang w:val="en-CA"/>
              </w:rPr>
            </w:pPr>
            <w:r w:rsidRPr="00B34A32">
              <w:rPr>
                <w:b/>
                <w:bCs/>
                <w:lang w:val="en-CA"/>
              </w:rPr>
              <w:t xml:space="preserve">Monthly </w:t>
            </w:r>
            <w:r w:rsidRPr="005B723C">
              <w:rPr>
                <w:b/>
                <w:bCs/>
                <w:lang w:val="en-CA"/>
              </w:rPr>
              <w:t>P</w:t>
            </w:r>
            <w:r w:rsidRPr="00B34A32">
              <w:rPr>
                <w:b/>
                <w:bCs/>
                <w:lang w:val="en-CA"/>
              </w:rPr>
              <w:t>ayment</w:t>
            </w:r>
          </w:p>
        </w:tc>
        <w:tc>
          <w:tcPr>
            <w:tcW w:w="1915" w:type="dxa"/>
            <w:vAlign w:val="center"/>
          </w:tcPr>
          <w:p w14:paraId="028E64A7" w14:textId="77777777" w:rsidR="00C628FC" w:rsidRPr="005B723C" w:rsidRDefault="00C628FC" w:rsidP="00B34A32">
            <w:pPr>
              <w:spacing w:line="240" w:lineRule="auto"/>
              <w:jc w:val="center"/>
              <w:rPr>
                <w:b/>
                <w:bCs/>
                <w:lang w:val="en-CA"/>
              </w:rPr>
            </w:pPr>
            <w:r w:rsidRPr="00B34A32">
              <w:rPr>
                <w:b/>
                <w:bCs/>
                <w:lang w:val="en-CA"/>
              </w:rPr>
              <w:t xml:space="preserve">Monthly </w:t>
            </w:r>
          </w:p>
          <w:p w14:paraId="6151CC12" w14:textId="3F077125" w:rsidR="00C628FC" w:rsidRPr="005B723C" w:rsidRDefault="00C628FC" w:rsidP="00B34A32">
            <w:pPr>
              <w:spacing w:line="240" w:lineRule="auto"/>
              <w:jc w:val="center"/>
              <w:rPr>
                <w:b/>
                <w:bCs/>
                <w:lang w:val="en-CA"/>
              </w:rPr>
            </w:pPr>
            <w:r w:rsidRPr="005B723C">
              <w:rPr>
                <w:b/>
                <w:bCs/>
                <w:lang w:val="en-CA"/>
              </w:rPr>
              <w:t>I</w:t>
            </w:r>
            <w:r w:rsidRPr="00B34A32">
              <w:rPr>
                <w:b/>
                <w:bCs/>
                <w:lang w:val="en-CA"/>
              </w:rPr>
              <w:t xml:space="preserve">nterest </w:t>
            </w:r>
            <w:r w:rsidRPr="005B723C">
              <w:rPr>
                <w:b/>
                <w:bCs/>
                <w:lang w:val="en-CA"/>
              </w:rPr>
              <w:t>P</w:t>
            </w:r>
            <w:r w:rsidRPr="00B34A32">
              <w:rPr>
                <w:b/>
                <w:bCs/>
                <w:lang w:val="en-CA"/>
              </w:rPr>
              <w:t>aid</w:t>
            </w:r>
          </w:p>
        </w:tc>
        <w:tc>
          <w:tcPr>
            <w:tcW w:w="1916" w:type="dxa"/>
            <w:vAlign w:val="center"/>
          </w:tcPr>
          <w:p w14:paraId="429FFD68" w14:textId="284DAFA0" w:rsidR="00C628FC" w:rsidRPr="005B723C" w:rsidRDefault="00C628FC" w:rsidP="00B34A32">
            <w:pPr>
              <w:spacing w:line="240" w:lineRule="auto"/>
              <w:jc w:val="center"/>
              <w:rPr>
                <w:b/>
                <w:bCs/>
                <w:lang w:val="en-CA"/>
              </w:rPr>
            </w:pPr>
            <w:r w:rsidRPr="00B34A32">
              <w:rPr>
                <w:b/>
                <w:bCs/>
                <w:lang w:val="en-CA"/>
              </w:rPr>
              <w:t xml:space="preserve">Balance </w:t>
            </w:r>
            <w:r w:rsidRPr="005B723C">
              <w:rPr>
                <w:b/>
                <w:bCs/>
                <w:lang w:val="en-CA"/>
              </w:rPr>
              <w:t>R</w:t>
            </w:r>
            <w:r w:rsidRPr="00B34A32">
              <w:rPr>
                <w:b/>
                <w:bCs/>
                <w:lang w:val="en-CA"/>
              </w:rPr>
              <w:t>emaining</w:t>
            </w:r>
          </w:p>
        </w:tc>
      </w:tr>
      <w:tr w:rsidR="00C628FC" w14:paraId="1149D2CD" w14:textId="77777777" w:rsidTr="00B34A32">
        <w:trPr>
          <w:trHeight w:val="464"/>
          <w:jc w:val="center"/>
        </w:trPr>
        <w:tc>
          <w:tcPr>
            <w:tcW w:w="1915" w:type="dxa"/>
            <w:vAlign w:val="center"/>
          </w:tcPr>
          <w:p w14:paraId="5C68284C" w14:textId="17561F79" w:rsidR="00C628FC" w:rsidRDefault="00C628FC" w:rsidP="00B34A32">
            <w:pPr>
              <w:spacing w:line="240" w:lineRule="auto"/>
              <w:jc w:val="center"/>
              <w:rPr>
                <w:lang w:val="en-CA"/>
              </w:rPr>
            </w:pPr>
            <w:r>
              <w:rPr>
                <w:lang w:val="en-CA"/>
              </w:rPr>
              <w:t>0</w:t>
            </w:r>
          </w:p>
        </w:tc>
        <w:tc>
          <w:tcPr>
            <w:tcW w:w="1915" w:type="dxa"/>
            <w:vAlign w:val="center"/>
          </w:tcPr>
          <w:p w14:paraId="22DEC5E6" w14:textId="5E022F22" w:rsidR="00C628FC" w:rsidRDefault="00C628FC" w:rsidP="00B34A32">
            <w:pPr>
              <w:spacing w:line="240" w:lineRule="auto"/>
              <w:jc w:val="center"/>
              <w:rPr>
                <w:lang w:val="en-CA"/>
              </w:rPr>
            </w:pPr>
            <w:r>
              <w:rPr>
                <w:lang w:val="en-CA"/>
              </w:rPr>
              <w:t>0</w:t>
            </w:r>
          </w:p>
        </w:tc>
        <w:tc>
          <w:tcPr>
            <w:tcW w:w="1915" w:type="dxa"/>
            <w:vAlign w:val="center"/>
          </w:tcPr>
          <w:p w14:paraId="575ADDAC" w14:textId="14D724D0" w:rsidR="00C628FC" w:rsidRDefault="00C628FC" w:rsidP="00B34A32">
            <w:pPr>
              <w:spacing w:line="240" w:lineRule="auto"/>
              <w:jc w:val="center"/>
              <w:rPr>
                <w:lang w:val="en-CA"/>
              </w:rPr>
            </w:pPr>
            <w:r>
              <w:rPr>
                <w:lang w:val="en-CA"/>
              </w:rPr>
              <w:t>0</w:t>
            </w:r>
          </w:p>
        </w:tc>
        <w:tc>
          <w:tcPr>
            <w:tcW w:w="1916" w:type="dxa"/>
            <w:vAlign w:val="center"/>
          </w:tcPr>
          <w:p w14:paraId="445BD010" w14:textId="6450E0B3" w:rsidR="00C628FC" w:rsidRDefault="00C628FC" w:rsidP="00B34A32">
            <w:pPr>
              <w:spacing w:line="240" w:lineRule="auto"/>
              <w:jc w:val="center"/>
              <w:rPr>
                <w:lang w:val="en-CA"/>
              </w:rPr>
            </w:pPr>
            <w:r>
              <w:rPr>
                <w:lang w:val="en-CA"/>
              </w:rPr>
              <w:t>Offer Price</w:t>
            </w:r>
          </w:p>
        </w:tc>
      </w:tr>
      <w:tr w:rsidR="00C628FC" w14:paraId="4FEC3FC9" w14:textId="77777777" w:rsidTr="00B34A32">
        <w:trPr>
          <w:trHeight w:val="464"/>
          <w:jc w:val="center"/>
        </w:trPr>
        <w:tc>
          <w:tcPr>
            <w:tcW w:w="1915" w:type="dxa"/>
            <w:vAlign w:val="center"/>
          </w:tcPr>
          <w:p w14:paraId="0F1FDF05" w14:textId="0DC9218D" w:rsidR="00C628FC" w:rsidRDefault="00C628FC" w:rsidP="00B34A32">
            <w:pPr>
              <w:spacing w:line="240" w:lineRule="auto"/>
              <w:jc w:val="center"/>
              <w:rPr>
                <w:lang w:val="en-CA"/>
              </w:rPr>
            </w:pPr>
            <w:r>
              <w:rPr>
                <w:lang w:val="en-CA"/>
              </w:rPr>
              <w:t>1</w:t>
            </w:r>
          </w:p>
        </w:tc>
        <w:tc>
          <w:tcPr>
            <w:tcW w:w="1915" w:type="dxa"/>
            <w:vAlign w:val="center"/>
          </w:tcPr>
          <w:p w14:paraId="54BB7817" w14:textId="77777777" w:rsidR="00C628FC" w:rsidRDefault="00C628FC" w:rsidP="00B34A32">
            <w:pPr>
              <w:spacing w:line="240" w:lineRule="auto"/>
              <w:jc w:val="center"/>
              <w:rPr>
                <w:lang w:val="en-CA"/>
              </w:rPr>
            </w:pPr>
          </w:p>
        </w:tc>
        <w:tc>
          <w:tcPr>
            <w:tcW w:w="1915" w:type="dxa"/>
            <w:vAlign w:val="center"/>
          </w:tcPr>
          <w:p w14:paraId="36FAE9D1" w14:textId="77777777" w:rsidR="00C628FC" w:rsidRDefault="00C628FC" w:rsidP="00B34A32">
            <w:pPr>
              <w:spacing w:line="240" w:lineRule="auto"/>
              <w:jc w:val="center"/>
              <w:rPr>
                <w:lang w:val="en-CA"/>
              </w:rPr>
            </w:pPr>
          </w:p>
        </w:tc>
        <w:tc>
          <w:tcPr>
            <w:tcW w:w="1916" w:type="dxa"/>
            <w:vAlign w:val="center"/>
          </w:tcPr>
          <w:p w14:paraId="4539A7EE" w14:textId="77777777" w:rsidR="00C628FC" w:rsidRDefault="00C628FC" w:rsidP="00B34A32">
            <w:pPr>
              <w:spacing w:line="240" w:lineRule="auto"/>
              <w:jc w:val="center"/>
              <w:rPr>
                <w:lang w:val="en-CA"/>
              </w:rPr>
            </w:pPr>
          </w:p>
        </w:tc>
      </w:tr>
      <w:tr w:rsidR="00C628FC" w14:paraId="7649DACC" w14:textId="77777777" w:rsidTr="00B34A32">
        <w:trPr>
          <w:trHeight w:val="464"/>
          <w:jc w:val="center"/>
        </w:trPr>
        <w:tc>
          <w:tcPr>
            <w:tcW w:w="1915" w:type="dxa"/>
            <w:vAlign w:val="center"/>
          </w:tcPr>
          <w:p w14:paraId="2BEB24C2" w14:textId="0A5BC1B1" w:rsidR="00C628FC" w:rsidRDefault="00C628FC" w:rsidP="00B34A32">
            <w:pPr>
              <w:spacing w:line="240" w:lineRule="auto"/>
              <w:jc w:val="center"/>
              <w:rPr>
                <w:lang w:val="en-CA"/>
              </w:rPr>
            </w:pPr>
            <w:r>
              <w:rPr>
                <w:lang w:val="en-CA"/>
              </w:rPr>
              <w:t>2</w:t>
            </w:r>
          </w:p>
        </w:tc>
        <w:tc>
          <w:tcPr>
            <w:tcW w:w="1915" w:type="dxa"/>
            <w:vAlign w:val="center"/>
          </w:tcPr>
          <w:p w14:paraId="76EE03C2" w14:textId="77777777" w:rsidR="00C628FC" w:rsidRDefault="00C628FC" w:rsidP="00B34A32">
            <w:pPr>
              <w:spacing w:line="240" w:lineRule="auto"/>
              <w:jc w:val="center"/>
              <w:rPr>
                <w:lang w:val="en-CA"/>
              </w:rPr>
            </w:pPr>
          </w:p>
        </w:tc>
        <w:tc>
          <w:tcPr>
            <w:tcW w:w="1915" w:type="dxa"/>
            <w:vAlign w:val="center"/>
          </w:tcPr>
          <w:p w14:paraId="24132F27" w14:textId="77777777" w:rsidR="00C628FC" w:rsidRDefault="00C628FC" w:rsidP="00B34A32">
            <w:pPr>
              <w:spacing w:line="240" w:lineRule="auto"/>
              <w:jc w:val="center"/>
              <w:rPr>
                <w:lang w:val="en-CA"/>
              </w:rPr>
            </w:pPr>
          </w:p>
        </w:tc>
        <w:tc>
          <w:tcPr>
            <w:tcW w:w="1916" w:type="dxa"/>
            <w:vAlign w:val="center"/>
          </w:tcPr>
          <w:p w14:paraId="3F8BEE83" w14:textId="77777777" w:rsidR="00C628FC" w:rsidRDefault="00C628FC" w:rsidP="00B34A32">
            <w:pPr>
              <w:spacing w:line="240" w:lineRule="auto"/>
              <w:jc w:val="center"/>
              <w:rPr>
                <w:lang w:val="en-CA"/>
              </w:rPr>
            </w:pPr>
          </w:p>
        </w:tc>
      </w:tr>
      <w:tr w:rsidR="005754E1" w14:paraId="3CC10215" w14:textId="77777777" w:rsidTr="00B34A32">
        <w:trPr>
          <w:trHeight w:val="464"/>
          <w:jc w:val="center"/>
        </w:trPr>
        <w:tc>
          <w:tcPr>
            <w:tcW w:w="1915" w:type="dxa"/>
            <w:vAlign w:val="center"/>
          </w:tcPr>
          <w:p w14:paraId="7D59B660" w14:textId="77777777" w:rsidR="005754E1" w:rsidRDefault="005754E1" w:rsidP="00B34A32">
            <w:pPr>
              <w:spacing w:line="240" w:lineRule="auto"/>
              <w:jc w:val="center"/>
              <w:rPr>
                <w:lang w:val="en-CA"/>
              </w:rPr>
            </w:pPr>
          </w:p>
        </w:tc>
        <w:tc>
          <w:tcPr>
            <w:tcW w:w="1915" w:type="dxa"/>
            <w:vAlign w:val="center"/>
          </w:tcPr>
          <w:p w14:paraId="75B6801A" w14:textId="77777777" w:rsidR="005754E1" w:rsidRDefault="005754E1" w:rsidP="00B34A32">
            <w:pPr>
              <w:spacing w:line="240" w:lineRule="auto"/>
              <w:jc w:val="center"/>
              <w:rPr>
                <w:lang w:val="en-CA"/>
              </w:rPr>
            </w:pPr>
          </w:p>
        </w:tc>
        <w:tc>
          <w:tcPr>
            <w:tcW w:w="1915" w:type="dxa"/>
            <w:vAlign w:val="center"/>
          </w:tcPr>
          <w:p w14:paraId="755D4FC4" w14:textId="77777777" w:rsidR="005754E1" w:rsidRDefault="005754E1" w:rsidP="00B34A32">
            <w:pPr>
              <w:spacing w:line="240" w:lineRule="auto"/>
              <w:jc w:val="center"/>
              <w:rPr>
                <w:lang w:val="en-CA"/>
              </w:rPr>
            </w:pPr>
          </w:p>
        </w:tc>
        <w:tc>
          <w:tcPr>
            <w:tcW w:w="1916" w:type="dxa"/>
            <w:vAlign w:val="center"/>
          </w:tcPr>
          <w:p w14:paraId="17CA08D1" w14:textId="77777777" w:rsidR="005754E1" w:rsidRDefault="005754E1" w:rsidP="00B34A32">
            <w:pPr>
              <w:spacing w:line="240" w:lineRule="auto"/>
              <w:jc w:val="center"/>
              <w:rPr>
                <w:lang w:val="en-CA"/>
              </w:rPr>
            </w:pPr>
          </w:p>
        </w:tc>
      </w:tr>
      <w:tr w:rsidR="00C628FC" w14:paraId="701A1067" w14:textId="77777777" w:rsidTr="00B34A32">
        <w:trPr>
          <w:trHeight w:val="464"/>
          <w:jc w:val="center"/>
        </w:trPr>
        <w:tc>
          <w:tcPr>
            <w:tcW w:w="1915" w:type="dxa"/>
            <w:vAlign w:val="center"/>
          </w:tcPr>
          <w:p w14:paraId="2E9C8F0F" w14:textId="0E9F89C5" w:rsidR="00C628FC" w:rsidRDefault="00C628FC" w:rsidP="00B34A32">
            <w:pPr>
              <w:spacing w:line="240" w:lineRule="auto"/>
              <w:jc w:val="center"/>
              <w:rPr>
                <w:lang w:val="en-CA"/>
              </w:rPr>
            </w:pPr>
            <w:r>
              <w:rPr>
                <w:lang w:val="en-CA"/>
              </w:rPr>
              <w:t>…</w:t>
            </w:r>
          </w:p>
        </w:tc>
        <w:tc>
          <w:tcPr>
            <w:tcW w:w="1915" w:type="dxa"/>
            <w:vAlign w:val="center"/>
          </w:tcPr>
          <w:p w14:paraId="47290266" w14:textId="77777777" w:rsidR="00C628FC" w:rsidRDefault="00C628FC" w:rsidP="00B34A32">
            <w:pPr>
              <w:spacing w:line="240" w:lineRule="auto"/>
              <w:jc w:val="center"/>
              <w:rPr>
                <w:lang w:val="en-CA"/>
              </w:rPr>
            </w:pPr>
          </w:p>
        </w:tc>
        <w:tc>
          <w:tcPr>
            <w:tcW w:w="1915" w:type="dxa"/>
            <w:vAlign w:val="center"/>
          </w:tcPr>
          <w:p w14:paraId="0B4DD5A1" w14:textId="77777777" w:rsidR="00C628FC" w:rsidRDefault="00C628FC" w:rsidP="00B34A32">
            <w:pPr>
              <w:spacing w:line="240" w:lineRule="auto"/>
              <w:jc w:val="center"/>
              <w:rPr>
                <w:lang w:val="en-CA"/>
              </w:rPr>
            </w:pPr>
          </w:p>
        </w:tc>
        <w:tc>
          <w:tcPr>
            <w:tcW w:w="1916" w:type="dxa"/>
            <w:vAlign w:val="center"/>
          </w:tcPr>
          <w:p w14:paraId="3138EE48" w14:textId="77777777" w:rsidR="00C628FC" w:rsidRDefault="00C628FC" w:rsidP="00B34A32">
            <w:pPr>
              <w:spacing w:line="240" w:lineRule="auto"/>
              <w:jc w:val="center"/>
              <w:rPr>
                <w:lang w:val="en-CA"/>
              </w:rPr>
            </w:pPr>
          </w:p>
        </w:tc>
      </w:tr>
      <w:tr w:rsidR="005754E1" w14:paraId="3DECDB42" w14:textId="77777777" w:rsidTr="00B34A32">
        <w:trPr>
          <w:trHeight w:val="464"/>
          <w:jc w:val="center"/>
        </w:trPr>
        <w:tc>
          <w:tcPr>
            <w:tcW w:w="1915" w:type="dxa"/>
            <w:vAlign w:val="center"/>
          </w:tcPr>
          <w:p w14:paraId="5B918389" w14:textId="77777777" w:rsidR="005754E1" w:rsidRDefault="005754E1" w:rsidP="00B34A32">
            <w:pPr>
              <w:spacing w:line="240" w:lineRule="auto"/>
              <w:jc w:val="center"/>
              <w:rPr>
                <w:lang w:val="en-CA"/>
              </w:rPr>
            </w:pPr>
          </w:p>
        </w:tc>
        <w:tc>
          <w:tcPr>
            <w:tcW w:w="1915" w:type="dxa"/>
            <w:vAlign w:val="center"/>
          </w:tcPr>
          <w:p w14:paraId="787011EE" w14:textId="77777777" w:rsidR="005754E1" w:rsidRDefault="005754E1" w:rsidP="00B34A32">
            <w:pPr>
              <w:spacing w:line="240" w:lineRule="auto"/>
              <w:jc w:val="center"/>
              <w:rPr>
                <w:lang w:val="en-CA"/>
              </w:rPr>
            </w:pPr>
          </w:p>
        </w:tc>
        <w:tc>
          <w:tcPr>
            <w:tcW w:w="1915" w:type="dxa"/>
            <w:vAlign w:val="center"/>
          </w:tcPr>
          <w:p w14:paraId="7E6CDEA1" w14:textId="77777777" w:rsidR="005754E1" w:rsidRDefault="005754E1" w:rsidP="00B34A32">
            <w:pPr>
              <w:spacing w:line="240" w:lineRule="auto"/>
              <w:jc w:val="center"/>
              <w:rPr>
                <w:lang w:val="en-CA"/>
              </w:rPr>
            </w:pPr>
          </w:p>
        </w:tc>
        <w:tc>
          <w:tcPr>
            <w:tcW w:w="1916" w:type="dxa"/>
            <w:vAlign w:val="center"/>
          </w:tcPr>
          <w:p w14:paraId="31A5BA67" w14:textId="77777777" w:rsidR="005754E1" w:rsidRDefault="005754E1" w:rsidP="00B34A32">
            <w:pPr>
              <w:spacing w:line="240" w:lineRule="auto"/>
              <w:jc w:val="center"/>
              <w:rPr>
                <w:lang w:val="en-CA"/>
              </w:rPr>
            </w:pPr>
          </w:p>
        </w:tc>
      </w:tr>
      <w:tr w:rsidR="00C628FC" w14:paraId="6685A9FC" w14:textId="77777777" w:rsidTr="00B34A32">
        <w:trPr>
          <w:trHeight w:val="464"/>
          <w:jc w:val="center"/>
        </w:trPr>
        <w:tc>
          <w:tcPr>
            <w:tcW w:w="1915" w:type="dxa"/>
            <w:vAlign w:val="center"/>
          </w:tcPr>
          <w:p w14:paraId="7A833072" w14:textId="3A22C812" w:rsidR="00C628FC" w:rsidRDefault="00C628FC" w:rsidP="00B34A32">
            <w:pPr>
              <w:spacing w:line="240" w:lineRule="auto"/>
              <w:jc w:val="center"/>
              <w:rPr>
                <w:lang w:val="en-CA"/>
              </w:rPr>
            </w:pPr>
            <w:r>
              <w:rPr>
                <w:lang w:val="en-CA"/>
              </w:rPr>
              <w:t>60</w:t>
            </w:r>
          </w:p>
        </w:tc>
        <w:tc>
          <w:tcPr>
            <w:tcW w:w="1915" w:type="dxa"/>
            <w:vAlign w:val="center"/>
          </w:tcPr>
          <w:p w14:paraId="15E68DC9" w14:textId="77777777" w:rsidR="00C628FC" w:rsidRDefault="00C628FC" w:rsidP="00B34A32">
            <w:pPr>
              <w:spacing w:line="240" w:lineRule="auto"/>
              <w:jc w:val="center"/>
              <w:rPr>
                <w:lang w:val="en-CA"/>
              </w:rPr>
            </w:pPr>
          </w:p>
        </w:tc>
        <w:tc>
          <w:tcPr>
            <w:tcW w:w="1915" w:type="dxa"/>
            <w:vAlign w:val="center"/>
          </w:tcPr>
          <w:p w14:paraId="48DA21F9" w14:textId="77777777" w:rsidR="00C628FC" w:rsidRDefault="00C628FC" w:rsidP="00B34A32">
            <w:pPr>
              <w:spacing w:line="240" w:lineRule="auto"/>
              <w:jc w:val="center"/>
              <w:rPr>
                <w:lang w:val="en-CA"/>
              </w:rPr>
            </w:pPr>
          </w:p>
        </w:tc>
        <w:tc>
          <w:tcPr>
            <w:tcW w:w="1916" w:type="dxa"/>
            <w:vAlign w:val="center"/>
          </w:tcPr>
          <w:p w14:paraId="4CC96DCA" w14:textId="77777777" w:rsidR="00C628FC" w:rsidRDefault="00C628FC" w:rsidP="00B34A32">
            <w:pPr>
              <w:spacing w:line="240" w:lineRule="auto"/>
              <w:jc w:val="center"/>
              <w:rPr>
                <w:lang w:val="en-CA"/>
              </w:rPr>
            </w:pPr>
          </w:p>
        </w:tc>
      </w:tr>
    </w:tbl>
    <w:p w14:paraId="49C81BAD" w14:textId="77777777" w:rsidR="005B723C" w:rsidRDefault="005B723C" w:rsidP="005B723C">
      <w:pPr>
        <w:spacing w:after="200" w:line="240" w:lineRule="auto"/>
        <w:rPr>
          <w:lang w:val="en-CA"/>
        </w:rPr>
      </w:pPr>
    </w:p>
    <w:p w14:paraId="540E8614" w14:textId="77072034" w:rsidR="00B34A32" w:rsidRDefault="00B34A32" w:rsidP="00B34A32">
      <w:pPr>
        <w:numPr>
          <w:ilvl w:val="0"/>
          <w:numId w:val="17"/>
        </w:numPr>
        <w:spacing w:after="200" w:line="240" w:lineRule="auto"/>
        <w:rPr>
          <w:lang w:val="en-CA"/>
        </w:rPr>
      </w:pPr>
      <w:r w:rsidRPr="00B34A32">
        <w:rPr>
          <w:b/>
          <w:bCs/>
          <w:lang w:val="en-CA"/>
        </w:rPr>
        <w:t>Balance remaining</w:t>
      </w:r>
      <w:r w:rsidRPr="00B34A32">
        <w:rPr>
          <w:lang w:val="en-CA"/>
        </w:rPr>
        <w:t xml:space="preserve"> after 60 months</w:t>
      </w:r>
      <w:r w:rsidR="005754E1">
        <w:rPr>
          <w:lang w:val="en-CA"/>
        </w:rPr>
        <w:t>.</w:t>
      </w:r>
    </w:p>
    <w:p w14:paraId="32EA6DB2" w14:textId="61E9AC28" w:rsidR="005754E1" w:rsidRDefault="005754E1" w:rsidP="00B34A32">
      <w:pPr>
        <w:numPr>
          <w:ilvl w:val="0"/>
          <w:numId w:val="17"/>
        </w:numPr>
        <w:spacing w:after="200" w:line="240" w:lineRule="auto"/>
        <w:rPr>
          <w:lang w:val="en-CA"/>
        </w:rPr>
      </w:pPr>
      <w:r w:rsidRPr="009C486D">
        <w:rPr>
          <w:b/>
          <w:bCs/>
          <w:lang w:val="en-CA"/>
        </w:rPr>
        <w:t>Principal</w:t>
      </w:r>
      <w:r>
        <w:rPr>
          <w:lang w:val="en-CA"/>
        </w:rPr>
        <w:t xml:space="preserve"> </w:t>
      </w:r>
      <w:r w:rsidRPr="009C486D">
        <w:rPr>
          <w:b/>
          <w:bCs/>
          <w:lang w:val="en-CA"/>
        </w:rPr>
        <w:t>paid</w:t>
      </w:r>
      <w:r>
        <w:rPr>
          <w:lang w:val="en-CA"/>
        </w:rPr>
        <w:t xml:space="preserve"> during the first 60 months.</w:t>
      </w:r>
    </w:p>
    <w:p w14:paraId="6F367554" w14:textId="799407EF" w:rsidR="005754E1" w:rsidRPr="00B34A32" w:rsidRDefault="005754E1" w:rsidP="00B34A32">
      <w:pPr>
        <w:numPr>
          <w:ilvl w:val="0"/>
          <w:numId w:val="17"/>
        </w:numPr>
        <w:spacing w:after="200" w:line="240" w:lineRule="auto"/>
        <w:rPr>
          <w:lang w:val="en-CA"/>
        </w:rPr>
      </w:pPr>
      <w:r w:rsidRPr="009C486D">
        <w:rPr>
          <w:b/>
          <w:bCs/>
          <w:lang w:val="en-CA"/>
        </w:rPr>
        <w:t>Interest paid</w:t>
      </w:r>
      <w:r>
        <w:rPr>
          <w:lang w:val="en-CA"/>
        </w:rPr>
        <w:t xml:space="preserve"> during the first 60 months.</w:t>
      </w:r>
    </w:p>
    <w:p w14:paraId="4C3A8DC6" w14:textId="77777777" w:rsidR="00B34A32" w:rsidRPr="00B34A32" w:rsidRDefault="00B34A32" w:rsidP="00B34A32">
      <w:pPr>
        <w:spacing w:after="200" w:line="240" w:lineRule="auto"/>
        <w:rPr>
          <w:lang w:val="en-CA"/>
        </w:rPr>
      </w:pPr>
      <w:r w:rsidRPr="00B34A32">
        <w:rPr>
          <w:rFonts w:ascii="Segoe UI Emoji" w:hAnsi="Segoe UI Emoji" w:cs="Segoe UI Emoji"/>
          <w:b/>
          <w:bCs/>
          <w:lang w:val="en-CA"/>
        </w:rPr>
        <w:t>✅</w:t>
      </w:r>
      <w:r w:rsidRPr="00B34A32">
        <w:rPr>
          <w:b/>
          <w:bCs/>
          <w:lang w:val="en-CA"/>
        </w:rPr>
        <w:t xml:space="preserve"> Deliverable:</w:t>
      </w:r>
    </w:p>
    <w:p w14:paraId="7D5DBCF8" w14:textId="77777777" w:rsidR="00B34A32" w:rsidRPr="00B34A32" w:rsidRDefault="00B34A32" w:rsidP="00B34A32">
      <w:pPr>
        <w:numPr>
          <w:ilvl w:val="0"/>
          <w:numId w:val="18"/>
        </w:numPr>
        <w:spacing w:after="200" w:line="240" w:lineRule="auto"/>
        <w:rPr>
          <w:lang w:val="en-CA"/>
        </w:rPr>
      </w:pPr>
      <w:r w:rsidRPr="00B34A32">
        <w:rPr>
          <w:lang w:val="en-CA"/>
        </w:rPr>
        <w:t>Definitions of fixed and variable mortgages</w:t>
      </w:r>
    </w:p>
    <w:p w14:paraId="1F4BA5A4" w14:textId="77777777" w:rsidR="005754E1" w:rsidRPr="00B34A32" w:rsidRDefault="005754E1" w:rsidP="005754E1">
      <w:pPr>
        <w:numPr>
          <w:ilvl w:val="0"/>
          <w:numId w:val="18"/>
        </w:numPr>
        <w:spacing w:after="200" w:line="240" w:lineRule="auto"/>
        <w:rPr>
          <w:lang w:val="en-CA"/>
        </w:rPr>
      </w:pPr>
      <w:r w:rsidRPr="00B34A32">
        <w:rPr>
          <w:lang w:val="en-CA"/>
        </w:rPr>
        <w:t>A paragraph explaining which mortgage you would choose and why</w:t>
      </w:r>
    </w:p>
    <w:p w14:paraId="10276058" w14:textId="77777777" w:rsidR="00B34A32" w:rsidRPr="00B34A32" w:rsidRDefault="00B34A32" w:rsidP="00B34A32">
      <w:pPr>
        <w:numPr>
          <w:ilvl w:val="0"/>
          <w:numId w:val="18"/>
        </w:numPr>
        <w:spacing w:after="200" w:line="240" w:lineRule="auto"/>
        <w:rPr>
          <w:lang w:val="en-CA"/>
        </w:rPr>
      </w:pPr>
      <w:r w:rsidRPr="00B34A32">
        <w:rPr>
          <w:lang w:val="en-CA"/>
        </w:rPr>
        <w:t>Spreadsheet amortization schedule</w:t>
      </w:r>
    </w:p>
    <w:p w14:paraId="51A7D953" w14:textId="77777777" w:rsidR="00B34A32" w:rsidRPr="00B34A32" w:rsidRDefault="00B34A32" w:rsidP="00B34A32">
      <w:pPr>
        <w:numPr>
          <w:ilvl w:val="0"/>
          <w:numId w:val="18"/>
        </w:numPr>
        <w:spacing w:after="200" w:line="240" w:lineRule="auto"/>
        <w:rPr>
          <w:lang w:val="en-CA"/>
        </w:rPr>
      </w:pPr>
      <w:r w:rsidRPr="00B34A32">
        <w:rPr>
          <w:lang w:val="en-CA"/>
        </w:rPr>
        <w:t>Comparison summary table (total paid, interest paid, balance remaining)</w:t>
      </w:r>
    </w:p>
    <w:p w14:paraId="562D23A9" w14:textId="77777777" w:rsidR="00B34A32" w:rsidRPr="00B34A32" w:rsidRDefault="00B34A32" w:rsidP="00B34A32">
      <w:pPr>
        <w:spacing w:after="200" w:line="240" w:lineRule="auto"/>
        <w:rPr>
          <w:lang w:val="en-CA"/>
        </w:rPr>
      </w:pPr>
    </w:p>
    <w:p w14:paraId="395F4718" w14:textId="77777777" w:rsidR="007E730C" w:rsidRDefault="007E730C">
      <w:pPr>
        <w:spacing w:after="200" w:line="240" w:lineRule="auto"/>
        <w:rPr>
          <w:rFonts w:ascii="Segoe UI Emoji" w:hAnsi="Segoe UI Emoji" w:cs="Segoe UI Emoji"/>
        </w:rPr>
      </w:pPr>
      <w:r>
        <w:rPr>
          <w:rFonts w:ascii="Segoe UI Emoji" w:hAnsi="Segoe UI Emoji" w:cs="Segoe UI Emoji"/>
        </w:rPr>
        <w:br w:type="page"/>
      </w:r>
    </w:p>
    <w:p w14:paraId="67EFC212" w14:textId="6A122459" w:rsidR="001B7C95" w:rsidRPr="009C486D" w:rsidRDefault="00000000" w:rsidP="009C486D">
      <w:pPr>
        <w:pStyle w:val="FirstParagraph"/>
        <w:spacing w:before="0" w:after="0"/>
        <w:jc w:val="center"/>
        <w:rPr>
          <w:sz w:val="32"/>
          <w:szCs w:val="32"/>
        </w:rPr>
      </w:pPr>
      <w:r w:rsidRPr="009C486D">
        <w:rPr>
          <w:rFonts w:ascii="Segoe UI Emoji" w:hAnsi="Segoe UI Emoji" w:cs="Segoe UI Emoji"/>
          <w:sz w:val="32"/>
          <w:szCs w:val="32"/>
        </w:rPr>
        <w:lastRenderedPageBreak/>
        <w:t>🔧</w:t>
      </w:r>
      <w:r w:rsidRPr="009C486D">
        <w:rPr>
          <w:sz w:val="32"/>
          <w:szCs w:val="32"/>
        </w:rPr>
        <w:t xml:space="preserve"> Part IV: Operating &amp; </w:t>
      </w:r>
      <w:r w:rsidR="00055DB2" w:rsidRPr="00055DB2">
        <w:rPr>
          <w:sz w:val="32"/>
          <w:szCs w:val="32"/>
        </w:rPr>
        <w:t>Maintenance</w:t>
      </w:r>
      <w:r w:rsidR="00055DB2">
        <w:rPr>
          <w:sz w:val="32"/>
          <w:szCs w:val="32"/>
        </w:rPr>
        <w:t xml:space="preserve"> </w:t>
      </w:r>
      <w:r w:rsidRPr="009C486D">
        <w:rPr>
          <w:sz w:val="32"/>
          <w:szCs w:val="32"/>
        </w:rPr>
        <w:t>Costs</w:t>
      </w:r>
    </w:p>
    <w:p w14:paraId="5AB35A4D" w14:textId="77777777" w:rsidR="009C486D" w:rsidRDefault="009C486D" w:rsidP="007E730C">
      <w:pPr>
        <w:pStyle w:val="BodyText"/>
        <w:spacing w:before="0" w:after="0"/>
      </w:pPr>
    </w:p>
    <w:p w14:paraId="380CB6C0" w14:textId="58A79C0B" w:rsidR="003C0D33" w:rsidRPr="003C0D33" w:rsidRDefault="003C0D33" w:rsidP="003C0D33">
      <w:pPr>
        <w:spacing w:after="200" w:line="240" w:lineRule="auto"/>
        <w:rPr>
          <w:lang w:val="en-CA"/>
        </w:rPr>
      </w:pPr>
      <w:r w:rsidRPr="003C0D33">
        <w:rPr>
          <w:lang w:val="en-CA"/>
        </w:rPr>
        <w:t xml:space="preserve">A mortgage payment is only part of the true monthly cost of homeownership. In this section, you will </w:t>
      </w:r>
      <w:r w:rsidRPr="003C0D33">
        <w:rPr>
          <w:b/>
          <w:bCs/>
          <w:lang w:val="en-CA"/>
        </w:rPr>
        <w:t>research, estimate, and justify</w:t>
      </w:r>
      <w:r w:rsidRPr="003C0D33">
        <w:rPr>
          <w:lang w:val="en-CA"/>
        </w:rPr>
        <w:t xml:space="preserve"> every ongoing expense you can reasonably expect over the next five years.</w:t>
      </w:r>
      <w:r w:rsidR="00126B08">
        <w:rPr>
          <w:lang w:val="en-CA"/>
        </w:rPr>
        <w:t xml:space="preserve"> </w:t>
      </w:r>
      <w:r w:rsidR="00126B08" w:rsidRPr="00126B08">
        <w:t>These ongoing expenses can drastically affect affordability—understanding them helps you plan a realistic budget.</w:t>
      </w:r>
    </w:p>
    <w:p w14:paraId="5ACBA683" w14:textId="14B0D255" w:rsidR="003C0D33" w:rsidRPr="003C0D33" w:rsidRDefault="003C0D33" w:rsidP="003C0D33">
      <w:pPr>
        <w:spacing w:after="200" w:line="240" w:lineRule="auto"/>
        <w:rPr>
          <w:lang w:val="en-CA"/>
        </w:rPr>
      </w:pPr>
      <w:r w:rsidRPr="003C0D33">
        <w:rPr>
          <w:lang w:val="en-CA"/>
        </w:rPr>
        <w:t xml:space="preserve">Here are some of the key costs you </w:t>
      </w:r>
      <w:r>
        <w:rPr>
          <w:lang w:val="en-CA"/>
        </w:rPr>
        <w:t>need to</w:t>
      </w:r>
      <w:r w:rsidRPr="003C0D33">
        <w:rPr>
          <w:lang w:val="en-CA"/>
        </w:rPr>
        <w:t xml:space="preserve"> include:</w:t>
      </w:r>
    </w:p>
    <w:p w14:paraId="7A21C00B" w14:textId="7BD15CAE" w:rsidR="003C0D33" w:rsidRDefault="003C0D33" w:rsidP="003C0D33">
      <w:pPr>
        <w:numPr>
          <w:ilvl w:val="0"/>
          <w:numId w:val="28"/>
        </w:numPr>
        <w:spacing w:after="200" w:line="240" w:lineRule="auto"/>
        <w:rPr>
          <w:lang w:val="en-CA"/>
        </w:rPr>
      </w:pPr>
      <w:r w:rsidRPr="003C0D33">
        <w:rPr>
          <w:b/>
          <w:bCs/>
          <w:lang w:val="en-CA"/>
        </w:rPr>
        <w:t>Property Taxes</w:t>
      </w:r>
      <w:r w:rsidRPr="003C0D33">
        <w:rPr>
          <w:lang w:val="en-CA"/>
        </w:rPr>
        <w:t xml:space="preserve"> – Annual taxes paid to your local municipality.</w:t>
      </w:r>
    </w:p>
    <w:p w14:paraId="168FEF86" w14:textId="145E20EC" w:rsidR="003C0D33" w:rsidRPr="006C5194" w:rsidRDefault="003C0D33" w:rsidP="003C0D33">
      <w:pPr>
        <w:spacing w:after="200" w:line="240" w:lineRule="auto"/>
        <w:rPr>
          <w:lang w:val="en-CA"/>
        </w:rPr>
      </w:pPr>
      <m:oMathPara>
        <m:oMath>
          <m:r>
            <w:rPr>
              <w:rFonts w:ascii="Cambria Math" w:hAnsi="Cambria Math"/>
            </w:rPr>
            <m:t>Annual Property Tax=</m:t>
          </m:r>
          <m:d>
            <m:dPr>
              <m:ctrlPr>
                <w:rPr>
                  <w:rFonts w:ascii="Cambria Math" w:eastAsia="Times New Roman" w:hAnsi="Cambria Math"/>
                  <w:i/>
                  <w:lang w:eastAsia="en-CA"/>
                </w:rPr>
              </m:ctrlPr>
            </m:dPr>
            <m:e>
              <m:f>
                <m:fPr>
                  <m:ctrlPr>
                    <w:rPr>
                      <w:rFonts w:ascii="Cambria Math" w:eastAsia="Times New Roman" w:hAnsi="Cambria Math"/>
                      <w:i/>
                      <w:lang w:eastAsia="en-CA"/>
                    </w:rPr>
                  </m:ctrlPr>
                </m:fPr>
                <m:num>
                  <m:r>
                    <w:rPr>
                      <w:rFonts w:ascii="Cambria Math" w:hAnsi="Cambria Math"/>
                    </w:rPr>
                    <m:t>Assessed Value</m:t>
                  </m:r>
                </m:num>
                <m:den>
                  <m:r>
                    <w:rPr>
                      <w:rFonts w:ascii="Cambria Math" w:hAnsi="Cambria Math"/>
                    </w:rPr>
                    <m:t>1,000</m:t>
                  </m:r>
                </m:den>
              </m:f>
            </m:e>
          </m:d>
          <m:r>
            <w:rPr>
              <w:rFonts w:ascii="Cambria Math" w:hAnsi="Cambria Math"/>
            </w:rPr>
            <m:t>∙Mill Rate∙% of the year remaining</m:t>
          </m:r>
        </m:oMath>
      </m:oMathPara>
    </w:p>
    <w:p w14:paraId="44B67D1C" w14:textId="263C873A" w:rsidR="003C0D33" w:rsidRPr="003C0D33" w:rsidRDefault="003C0D33" w:rsidP="003C0D33">
      <w:pPr>
        <w:numPr>
          <w:ilvl w:val="0"/>
          <w:numId w:val="28"/>
        </w:numPr>
        <w:spacing w:after="200" w:line="240" w:lineRule="auto"/>
        <w:rPr>
          <w:lang w:val="en-CA"/>
        </w:rPr>
      </w:pPr>
      <w:r w:rsidRPr="003C0D33">
        <w:rPr>
          <w:b/>
          <w:bCs/>
          <w:lang w:val="en-CA"/>
        </w:rPr>
        <w:t>Home Insurance</w:t>
      </w:r>
      <w:r w:rsidRPr="003C0D33">
        <w:rPr>
          <w:lang w:val="en-CA"/>
        </w:rPr>
        <w:t xml:space="preserve"> – Monthly cost for insuring your home and contents. (i.e. </w:t>
      </w:r>
      <w:r w:rsidR="004D6D61">
        <w:rPr>
          <w:lang w:val="en-CA"/>
        </w:rPr>
        <w:t>fill</w:t>
      </w:r>
      <w:r w:rsidRPr="003C0D33">
        <w:rPr>
          <w:lang w:val="en-CA"/>
        </w:rPr>
        <w:t xml:space="preserve"> a </w:t>
      </w:r>
      <w:r w:rsidR="004D6D61">
        <w:rPr>
          <w:lang w:val="en-CA"/>
        </w:rPr>
        <w:t>form</w:t>
      </w:r>
      <w:r w:rsidRPr="003C0D33">
        <w:rPr>
          <w:lang w:val="en-CA"/>
        </w:rPr>
        <w:t xml:space="preserve"> from </w:t>
      </w:r>
      <w:r w:rsidR="004D6D61">
        <w:rPr>
          <w:lang w:val="en-CA"/>
        </w:rPr>
        <w:t xml:space="preserve">a </w:t>
      </w:r>
      <w:r w:rsidRPr="003C0D33">
        <w:rPr>
          <w:lang w:val="en-CA"/>
        </w:rPr>
        <w:t>provider like Square One.)</w:t>
      </w:r>
    </w:p>
    <w:p w14:paraId="3AE17671" w14:textId="3AA1EB8C" w:rsidR="004D6D61" w:rsidRDefault="003C0D33" w:rsidP="003C0D33">
      <w:pPr>
        <w:numPr>
          <w:ilvl w:val="0"/>
          <w:numId w:val="28"/>
        </w:numPr>
        <w:spacing w:after="200" w:line="240" w:lineRule="auto"/>
        <w:rPr>
          <w:lang w:val="en-CA"/>
        </w:rPr>
      </w:pPr>
      <w:r w:rsidRPr="003C0D33">
        <w:rPr>
          <w:b/>
          <w:bCs/>
          <w:lang w:val="en-CA"/>
        </w:rPr>
        <w:t>Utilities</w:t>
      </w:r>
    </w:p>
    <w:p w14:paraId="3488DF63" w14:textId="6C0EF767" w:rsidR="004D6D61" w:rsidRDefault="003C0D33" w:rsidP="004D6D61">
      <w:pPr>
        <w:numPr>
          <w:ilvl w:val="1"/>
          <w:numId w:val="28"/>
        </w:numPr>
        <w:spacing w:after="200" w:line="240" w:lineRule="auto"/>
        <w:rPr>
          <w:lang w:val="en-CA"/>
        </w:rPr>
      </w:pPr>
      <w:r w:rsidRPr="003C0D33">
        <w:rPr>
          <w:lang w:val="en-CA"/>
        </w:rPr>
        <w:t>Electricity</w:t>
      </w:r>
      <w:r w:rsidR="004D6D61">
        <w:rPr>
          <w:lang w:val="en-CA"/>
        </w:rPr>
        <w:t xml:space="preserve"> Charges from BCHydro</w:t>
      </w:r>
    </w:p>
    <w:p w14:paraId="09B396AC" w14:textId="77777777" w:rsidR="004D6D61" w:rsidRDefault="004D6D61" w:rsidP="004D6D61">
      <w:pPr>
        <w:numPr>
          <w:ilvl w:val="1"/>
          <w:numId w:val="28"/>
        </w:numPr>
        <w:spacing w:after="200" w:line="240" w:lineRule="auto"/>
        <w:rPr>
          <w:lang w:val="en-CA"/>
        </w:rPr>
      </w:pPr>
      <w:r>
        <w:rPr>
          <w:lang w:val="en-CA"/>
        </w:rPr>
        <w:t>Heating Oil or N</w:t>
      </w:r>
      <w:r w:rsidR="003C0D33" w:rsidRPr="003C0D33">
        <w:rPr>
          <w:lang w:val="en-CA"/>
        </w:rPr>
        <w:t xml:space="preserve">atural </w:t>
      </w:r>
      <w:r>
        <w:rPr>
          <w:lang w:val="en-CA"/>
        </w:rPr>
        <w:t>G</w:t>
      </w:r>
      <w:r w:rsidR="003C0D33" w:rsidRPr="003C0D33">
        <w:rPr>
          <w:lang w:val="en-CA"/>
        </w:rPr>
        <w:t>as</w:t>
      </w:r>
      <w:r>
        <w:rPr>
          <w:lang w:val="en-CA"/>
        </w:rPr>
        <w:t xml:space="preserve"> if heated by other than electricity</w:t>
      </w:r>
    </w:p>
    <w:p w14:paraId="2F316EC2" w14:textId="2E6F3508" w:rsidR="004D6D61" w:rsidRDefault="004D6D61" w:rsidP="004D6D61">
      <w:pPr>
        <w:numPr>
          <w:ilvl w:val="1"/>
          <w:numId w:val="28"/>
        </w:numPr>
        <w:spacing w:after="200" w:line="240" w:lineRule="auto"/>
        <w:rPr>
          <w:lang w:val="en-CA"/>
        </w:rPr>
      </w:pPr>
      <w:r>
        <w:rPr>
          <w:lang w:val="en-CA"/>
        </w:rPr>
        <w:t>W</w:t>
      </w:r>
      <w:r w:rsidR="003C0D33" w:rsidRPr="003C0D33">
        <w:rPr>
          <w:lang w:val="en-CA"/>
        </w:rPr>
        <w:t>ater</w:t>
      </w:r>
      <w:r>
        <w:rPr>
          <w:lang w:val="en-CA"/>
        </w:rPr>
        <w:t xml:space="preserve"> &amp;</w:t>
      </w:r>
      <w:r w:rsidR="003C0D33" w:rsidRPr="003C0D33">
        <w:rPr>
          <w:lang w:val="en-CA"/>
        </w:rPr>
        <w:t xml:space="preserve"> </w:t>
      </w:r>
      <w:r>
        <w:rPr>
          <w:lang w:val="en-CA"/>
        </w:rPr>
        <w:t>G</w:t>
      </w:r>
      <w:r w:rsidR="003C0D33" w:rsidRPr="003C0D33">
        <w:rPr>
          <w:lang w:val="en-CA"/>
        </w:rPr>
        <w:t>arbage</w:t>
      </w:r>
      <w:r>
        <w:rPr>
          <w:lang w:val="en-CA"/>
        </w:rPr>
        <w:t xml:space="preserve"> Charges from Municipality</w:t>
      </w:r>
    </w:p>
    <w:p w14:paraId="695CC14E" w14:textId="61328481" w:rsidR="004D6D61" w:rsidRDefault="00055DB2" w:rsidP="003C0D33">
      <w:pPr>
        <w:numPr>
          <w:ilvl w:val="0"/>
          <w:numId w:val="28"/>
        </w:numPr>
        <w:spacing w:after="200" w:line="240" w:lineRule="auto"/>
        <w:rPr>
          <w:lang w:val="en-CA"/>
        </w:rPr>
      </w:pPr>
      <w:r w:rsidRPr="00055DB2">
        <w:rPr>
          <w:b/>
          <w:bCs/>
          <w:lang w:val="en-CA"/>
        </w:rPr>
        <w:t>Maintenance</w:t>
      </w:r>
      <w:r>
        <w:rPr>
          <w:b/>
          <w:bCs/>
          <w:lang w:val="en-CA"/>
        </w:rPr>
        <w:t xml:space="preserve"> </w:t>
      </w:r>
      <w:r w:rsidR="003C0D33" w:rsidRPr="003C0D33">
        <w:rPr>
          <w:b/>
          <w:bCs/>
          <w:lang w:val="en-CA"/>
        </w:rPr>
        <w:t>&amp; Repairs</w:t>
      </w:r>
      <w:r w:rsidR="003C0D33" w:rsidRPr="003C0D33">
        <w:rPr>
          <w:lang w:val="en-CA"/>
        </w:rPr>
        <w:t xml:space="preserve"> – Costs for upkeep and unexpected repairs. </w:t>
      </w:r>
    </w:p>
    <w:p w14:paraId="66CEBA53" w14:textId="74C9F21D" w:rsidR="003C0D33" w:rsidRPr="003C0D33" w:rsidRDefault="004D6D61" w:rsidP="004D6D61">
      <w:pPr>
        <w:numPr>
          <w:ilvl w:val="1"/>
          <w:numId w:val="28"/>
        </w:numPr>
        <w:spacing w:after="200" w:line="240" w:lineRule="auto"/>
        <w:rPr>
          <w:lang w:val="en-CA"/>
        </w:rPr>
      </w:pPr>
      <w:r>
        <w:rPr>
          <w:lang w:val="en-CA"/>
        </w:rPr>
        <w:t>E</w:t>
      </w:r>
      <w:r w:rsidR="003C0D33" w:rsidRPr="003C0D33">
        <w:rPr>
          <w:lang w:val="en-CA"/>
        </w:rPr>
        <w:t>stimate 1% of the home’s value annually.</w:t>
      </w:r>
    </w:p>
    <w:p w14:paraId="06469088" w14:textId="77777777" w:rsidR="00ED036F" w:rsidRDefault="003C0D33" w:rsidP="003C0D33">
      <w:pPr>
        <w:numPr>
          <w:ilvl w:val="0"/>
          <w:numId w:val="28"/>
        </w:numPr>
        <w:spacing w:after="200" w:line="240" w:lineRule="auto"/>
        <w:rPr>
          <w:lang w:val="en-CA"/>
        </w:rPr>
      </w:pPr>
      <w:r w:rsidRPr="003C0D33">
        <w:rPr>
          <w:b/>
          <w:bCs/>
          <w:lang w:val="en-CA"/>
        </w:rPr>
        <w:t>Other Costs</w:t>
      </w:r>
      <w:r w:rsidRPr="003C0D33">
        <w:rPr>
          <w:lang w:val="en-CA"/>
        </w:rPr>
        <w:t xml:space="preserve"> – </w:t>
      </w:r>
    </w:p>
    <w:p w14:paraId="575D4731" w14:textId="77777777" w:rsidR="00ED036F" w:rsidRDefault="003C0D33" w:rsidP="00ED036F">
      <w:pPr>
        <w:numPr>
          <w:ilvl w:val="1"/>
          <w:numId w:val="28"/>
        </w:numPr>
        <w:spacing w:after="200" w:line="240" w:lineRule="auto"/>
        <w:rPr>
          <w:lang w:val="en-CA"/>
        </w:rPr>
      </w:pPr>
      <w:r w:rsidRPr="003C0D33">
        <w:rPr>
          <w:lang w:val="en-CA"/>
        </w:rPr>
        <w:t xml:space="preserve">Security system, </w:t>
      </w:r>
    </w:p>
    <w:p w14:paraId="60D600D3" w14:textId="77777777" w:rsidR="00ED036F" w:rsidRDefault="004D6D61" w:rsidP="00ED036F">
      <w:pPr>
        <w:numPr>
          <w:ilvl w:val="1"/>
          <w:numId w:val="28"/>
        </w:numPr>
        <w:spacing w:after="200" w:line="240" w:lineRule="auto"/>
        <w:rPr>
          <w:lang w:val="en-CA"/>
        </w:rPr>
      </w:pPr>
      <w:r w:rsidRPr="004D6D61">
        <w:rPr>
          <w:lang w:val="en-CA"/>
        </w:rPr>
        <w:t xml:space="preserve">Strata/Condo </w:t>
      </w:r>
      <w:r>
        <w:rPr>
          <w:lang w:val="en-CA"/>
        </w:rPr>
        <w:t>f</w:t>
      </w:r>
      <w:r w:rsidRPr="004D6D61">
        <w:rPr>
          <w:lang w:val="en-CA"/>
        </w:rPr>
        <w:t>ees</w:t>
      </w:r>
      <w:r>
        <w:rPr>
          <w:lang w:val="en-CA"/>
        </w:rPr>
        <w:t>,</w:t>
      </w:r>
      <w:r w:rsidRPr="004D6D61">
        <w:rPr>
          <w:lang w:val="en-CA"/>
        </w:rPr>
        <w:t xml:space="preserve"> </w:t>
      </w:r>
    </w:p>
    <w:p w14:paraId="1C1A148F" w14:textId="1E0ECC9C" w:rsidR="00ED036F" w:rsidRDefault="00ED036F" w:rsidP="00ED036F">
      <w:pPr>
        <w:numPr>
          <w:ilvl w:val="1"/>
          <w:numId w:val="28"/>
        </w:numPr>
        <w:spacing w:after="200" w:line="240" w:lineRule="auto"/>
        <w:rPr>
          <w:lang w:val="en-CA"/>
        </w:rPr>
      </w:pPr>
      <w:r>
        <w:rPr>
          <w:lang w:val="en-CA"/>
        </w:rPr>
        <w:t>S</w:t>
      </w:r>
      <w:r w:rsidR="003C0D33" w:rsidRPr="003C0D33">
        <w:rPr>
          <w:lang w:val="en-CA"/>
        </w:rPr>
        <w:t>now removal,</w:t>
      </w:r>
      <w:r>
        <w:rPr>
          <w:lang w:val="en-CA"/>
        </w:rPr>
        <w:t xml:space="preserve"> </w:t>
      </w:r>
    </w:p>
    <w:p w14:paraId="523F0C6B" w14:textId="477B6E7B" w:rsidR="003C0D33" w:rsidRPr="003C0D33" w:rsidRDefault="003C0D33" w:rsidP="00ED036F">
      <w:pPr>
        <w:numPr>
          <w:ilvl w:val="1"/>
          <w:numId w:val="28"/>
        </w:numPr>
        <w:spacing w:after="200" w:line="240" w:lineRule="auto"/>
        <w:rPr>
          <w:lang w:val="en-CA"/>
        </w:rPr>
      </w:pPr>
      <w:r w:rsidRPr="003C0D33">
        <w:rPr>
          <w:lang w:val="en-CA"/>
        </w:rPr>
        <w:t>H</w:t>
      </w:r>
      <w:r w:rsidR="004D6D61">
        <w:rPr>
          <w:lang w:val="en-CA"/>
        </w:rPr>
        <w:t>ome</w:t>
      </w:r>
      <w:r w:rsidR="00055DB2">
        <w:rPr>
          <w:lang w:val="en-CA"/>
        </w:rPr>
        <w:t>o</w:t>
      </w:r>
      <w:r w:rsidR="004D6D61">
        <w:rPr>
          <w:lang w:val="en-CA"/>
        </w:rPr>
        <w:t>wners</w:t>
      </w:r>
      <w:r w:rsidR="00055DB2">
        <w:rPr>
          <w:lang w:val="en-CA"/>
        </w:rPr>
        <w:t>’</w:t>
      </w:r>
      <w:r w:rsidR="004D6D61">
        <w:rPr>
          <w:lang w:val="en-CA"/>
        </w:rPr>
        <w:t xml:space="preserve"> </w:t>
      </w:r>
      <w:r w:rsidRPr="003C0D33">
        <w:rPr>
          <w:lang w:val="en-CA"/>
        </w:rPr>
        <w:t>A</w:t>
      </w:r>
      <w:r w:rsidR="004D6D61">
        <w:rPr>
          <w:lang w:val="en-CA"/>
        </w:rPr>
        <w:t>ssociation</w:t>
      </w:r>
      <w:r w:rsidRPr="003C0D33">
        <w:rPr>
          <w:lang w:val="en-CA"/>
        </w:rPr>
        <w:t xml:space="preserve"> </w:t>
      </w:r>
      <w:r w:rsidR="004D6D61">
        <w:rPr>
          <w:lang w:val="en-CA"/>
        </w:rPr>
        <w:t>D</w:t>
      </w:r>
      <w:r w:rsidRPr="003C0D33">
        <w:rPr>
          <w:lang w:val="en-CA"/>
        </w:rPr>
        <w:t xml:space="preserve">ues. </w:t>
      </w:r>
    </w:p>
    <w:p w14:paraId="57CC477A" w14:textId="77777777" w:rsidR="003C0D33" w:rsidRPr="003C0D33" w:rsidRDefault="003C0D33" w:rsidP="003C0D33">
      <w:pPr>
        <w:spacing w:after="200" w:line="240" w:lineRule="auto"/>
        <w:rPr>
          <w:lang w:val="en-CA"/>
        </w:rPr>
      </w:pPr>
      <w:r w:rsidRPr="003C0D33">
        <w:rPr>
          <w:lang w:val="en-CA"/>
        </w:rPr>
        <w:t>Create a five-year projection where you:</w:t>
      </w:r>
    </w:p>
    <w:p w14:paraId="52DEEEA8" w14:textId="77777777" w:rsidR="003C0D33" w:rsidRPr="003C0D33" w:rsidRDefault="003C0D33" w:rsidP="003C0D33">
      <w:pPr>
        <w:numPr>
          <w:ilvl w:val="0"/>
          <w:numId w:val="29"/>
        </w:numPr>
        <w:tabs>
          <w:tab w:val="num" w:pos="720"/>
        </w:tabs>
        <w:spacing w:after="200" w:line="240" w:lineRule="auto"/>
        <w:rPr>
          <w:lang w:val="en-CA"/>
        </w:rPr>
      </w:pPr>
      <w:r w:rsidRPr="003C0D33">
        <w:rPr>
          <w:lang w:val="en-CA"/>
        </w:rPr>
        <w:t>Estimate the yearly cost for each category.</w:t>
      </w:r>
    </w:p>
    <w:p w14:paraId="4D768CFB" w14:textId="79EF7CA5" w:rsidR="003C0D33" w:rsidRPr="003C0D33" w:rsidRDefault="003C0D33" w:rsidP="00ED036F">
      <w:pPr>
        <w:numPr>
          <w:ilvl w:val="1"/>
          <w:numId w:val="29"/>
        </w:numPr>
        <w:spacing w:after="200" w:line="240" w:lineRule="auto"/>
        <w:rPr>
          <w:lang w:val="en-CA"/>
        </w:rPr>
      </w:pPr>
      <w:r w:rsidRPr="003C0D33">
        <w:rPr>
          <w:lang w:val="en-CA"/>
        </w:rPr>
        <w:t>Apply an annual inflation increase (2%).</w:t>
      </w:r>
    </w:p>
    <w:p w14:paraId="580B4CE1" w14:textId="77777777" w:rsidR="003C0D33" w:rsidRPr="003C0D33" w:rsidRDefault="003C0D33" w:rsidP="003C0D33">
      <w:pPr>
        <w:numPr>
          <w:ilvl w:val="0"/>
          <w:numId w:val="29"/>
        </w:numPr>
        <w:tabs>
          <w:tab w:val="num" w:pos="720"/>
        </w:tabs>
        <w:spacing w:after="200" w:line="240" w:lineRule="auto"/>
        <w:rPr>
          <w:lang w:val="en-CA"/>
        </w:rPr>
      </w:pPr>
      <w:r w:rsidRPr="003C0D33">
        <w:rPr>
          <w:lang w:val="en-CA"/>
        </w:rPr>
        <w:t>Calculate a 5-year total.</w:t>
      </w:r>
    </w:p>
    <w:p w14:paraId="0FF03F8E" w14:textId="77777777" w:rsidR="003C0D33" w:rsidRPr="003C0D33" w:rsidRDefault="003C0D33" w:rsidP="003C0D33">
      <w:pPr>
        <w:spacing w:after="200" w:line="240" w:lineRule="auto"/>
        <w:rPr>
          <w:lang w:val="en-CA"/>
        </w:rPr>
      </w:pPr>
      <w:r w:rsidRPr="003C0D33">
        <w:rPr>
          <w:rFonts w:ascii="Segoe UI Emoji" w:hAnsi="Segoe UI Emoji" w:cs="Segoe UI Emoji"/>
          <w:b/>
          <w:bCs/>
          <w:lang w:val="en-CA"/>
        </w:rPr>
        <w:t>✅</w:t>
      </w:r>
      <w:r w:rsidRPr="003C0D33">
        <w:rPr>
          <w:b/>
          <w:bCs/>
          <w:lang w:val="en-CA"/>
        </w:rPr>
        <w:t xml:space="preserve"> Deliverable:</w:t>
      </w:r>
    </w:p>
    <w:p w14:paraId="0EC2DA18" w14:textId="61397D9F" w:rsidR="003C0D33" w:rsidRPr="003C0D33" w:rsidRDefault="003C0D33" w:rsidP="003C0D33">
      <w:pPr>
        <w:numPr>
          <w:ilvl w:val="0"/>
          <w:numId w:val="30"/>
        </w:numPr>
        <w:spacing w:after="200" w:line="240" w:lineRule="auto"/>
        <w:rPr>
          <w:lang w:val="en-CA"/>
        </w:rPr>
      </w:pPr>
      <w:r w:rsidRPr="003C0D33">
        <w:rPr>
          <w:lang w:val="en-CA"/>
        </w:rPr>
        <w:t>A cost projection (5-year total).</w:t>
      </w:r>
    </w:p>
    <w:p w14:paraId="75DB772A" w14:textId="4CAEC229" w:rsidR="003C0D33" w:rsidRPr="003C0D33" w:rsidRDefault="003C0D33" w:rsidP="00ED036F">
      <w:pPr>
        <w:numPr>
          <w:ilvl w:val="1"/>
          <w:numId w:val="30"/>
        </w:numPr>
        <w:spacing w:after="200" w:line="240" w:lineRule="auto"/>
        <w:rPr>
          <w:lang w:val="en-CA"/>
        </w:rPr>
      </w:pPr>
      <w:r w:rsidRPr="003C0D33">
        <w:rPr>
          <w:lang w:val="en-CA"/>
        </w:rPr>
        <w:t>An itemised annual</w:t>
      </w:r>
      <w:r w:rsidRPr="003C0D33">
        <w:rPr>
          <w:lang w:val="en-CA"/>
        </w:rPr>
        <w:noBreakHyphen/>
        <w:t>cost and 5</w:t>
      </w:r>
      <w:r w:rsidRPr="003C0D33">
        <w:rPr>
          <w:lang w:val="en-CA"/>
        </w:rPr>
        <w:noBreakHyphen/>
        <w:t>year total.</w:t>
      </w:r>
    </w:p>
    <w:p w14:paraId="0C9175B6" w14:textId="77777777" w:rsidR="00ED036F" w:rsidRDefault="00ED036F">
      <w:pPr>
        <w:spacing w:after="200" w:line="240" w:lineRule="auto"/>
        <w:rPr>
          <w:lang w:val="en-CA"/>
        </w:rPr>
      </w:pPr>
      <w:r>
        <w:rPr>
          <w:lang w:val="en-CA"/>
        </w:rPr>
        <w:br w:type="page"/>
      </w:r>
    </w:p>
    <w:p w14:paraId="72C2F71C" w14:textId="171A7D90" w:rsidR="006A0D26" w:rsidRPr="006A0D26" w:rsidRDefault="006A0D26" w:rsidP="00023E30">
      <w:pPr>
        <w:jc w:val="center"/>
        <w:rPr>
          <w:lang w:val="en-CA"/>
        </w:rPr>
      </w:pPr>
      <w:r w:rsidRPr="006A0D26">
        <w:rPr>
          <w:sz w:val="32"/>
          <w:szCs w:val="32"/>
          <w:lang w:val="en-CA"/>
        </w:rPr>
        <w:lastRenderedPageBreak/>
        <w:t xml:space="preserve">Part V: </w:t>
      </w:r>
      <w:r w:rsidR="00014756" w:rsidRPr="00014756">
        <w:rPr>
          <w:sz w:val="32"/>
          <w:szCs w:val="32"/>
          <w:lang w:val="en-CA"/>
        </w:rPr>
        <w:t>Home Value Forecast</w:t>
      </w:r>
    </w:p>
    <w:p w14:paraId="557FC36C" w14:textId="77777777" w:rsidR="00023E30" w:rsidRDefault="00023E30" w:rsidP="006A0D26">
      <w:pPr>
        <w:rPr>
          <w:lang w:val="en-CA"/>
        </w:rPr>
      </w:pPr>
    </w:p>
    <w:p w14:paraId="3C8EDF5D" w14:textId="598057B0" w:rsidR="006A0D26" w:rsidRDefault="00023E30" w:rsidP="006A0D26">
      <w:pPr>
        <w:rPr>
          <w:lang w:val="en-CA"/>
        </w:rPr>
      </w:pPr>
      <w:r w:rsidRPr="006A0D26">
        <w:rPr>
          <w:b/>
          <w:bCs/>
          <w:lang w:val="en-CA"/>
        </w:rPr>
        <w:t>Appreciation</w:t>
      </w:r>
      <w:r w:rsidRPr="00023E30">
        <w:rPr>
          <w:b/>
          <w:bCs/>
          <w:lang w:val="en-CA"/>
        </w:rPr>
        <w:t>:</w:t>
      </w:r>
      <w:r>
        <w:rPr>
          <w:lang w:val="en-CA"/>
        </w:rPr>
        <w:t xml:space="preserve"> </w:t>
      </w:r>
      <w:r w:rsidR="006A0D26" w:rsidRPr="006A0D26">
        <w:rPr>
          <w:lang w:val="en-CA"/>
        </w:rPr>
        <w:t>Houses don’t stay the same value over time. Some gain value, others lose it depending on the market.</w:t>
      </w:r>
      <w:r w:rsidR="00677A57">
        <w:rPr>
          <w:lang w:val="en-CA"/>
        </w:rPr>
        <w:t xml:space="preserve"> In recent years, the value of owning a home has offered significant wealth building opportunities.</w:t>
      </w:r>
    </w:p>
    <w:p w14:paraId="28D6ABBB" w14:textId="77777777" w:rsidR="00023E30" w:rsidRPr="006A0D26" w:rsidRDefault="00023E30" w:rsidP="006A0D26">
      <w:pPr>
        <w:rPr>
          <w:lang w:val="en-CA"/>
        </w:rPr>
      </w:pPr>
    </w:p>
    <w:p w14:paraId="540DF653" w14:textId="77777777" w:rsidR="00023E30" w:rsidRDefault="00023E30" w:rsidP="00023E30">
      <w:pPr>
        <w:pStyle w:val="ListParagraph"/>
        <w:numPr>
          <w:ilvl w:val="0"/>
          <w:numId w:val="35"/>
        </w:numPr>
        <w:rPr>
          <w:lang w:val="en-CA"/>
        </w:rPr>
      </w:pPr>
      <w:r w:rsidRPr="00023E30">
        <w:rPr>
          <w:lang w:val="en-CA"/>
        </w:rPr>
        <w:t>R</w:t>
      </w:r>
      <w:r w:rsidR="006A0D26" w:rsidRPr="00023E30">
        <w:rPr>
          <w:lang w:val="en-CA"/>
        </w:rPr>
        <w:t>esearch</w:t>
      </w:r>
      <w:r w:rsidRPr="00023E30">
        <w:rPr>
          <w:lang w:val="en-CA"/>
        </w:rPr>
        <w:t xml:space="preserve"> the </w:t>
      </w:r>
      <w:r w:rsidR="006A0D26" w:rsidRPr="00023E30">
        <w:rPr>
          <w:lang w:val="en-CA"/>
        </w:rPr>
        <w:t xml:space="preserve">average housing market trends in your area. </w:t>
      </w:r>
    </w:p>
    <w:p w14:paraId="2923637F" w14:textId="77777777" w:rsidR="00023E30" w:rsidRPr="00023E30" w:rsidRDefault="00023E30" w:rsidP="00023E30">
      <w:pPr>
        <w:rPr>
          <w:lang w:val="en-CA"/>
        </w:rPr>
      </w:pPr>
    </w:p>
    <w:p w14:paraId="501BC5BB" w14:textId="45F7F20F" w:rsidR="006A0D26" w:rsidRPr="00023E30" w:rsidRDefault="006A0D26" w:rsidP="00023E30">
      <w:pPr>
        <w:pStyle w:val="ListParagraph"/>
        <w:numPr>
          <w:ilvl w:val="0"/>
          <w:numId w:val="35"/>
        </w:numPr>
        <w:rPr>
          <w:lang w:val="en-CA"/>
        </w:rPr>
      </w:pPr>
      <w:r w:rsidRPr="00023E30">
        <w:rPr>
          <w:lang w:val="en-CA"/>
        </w:rPr>
        <w:t>Then, project what your home might be worth in 5 years.</w:t>
      </w:r>
    </w:p>
    <w:p w14:paraId="4865973F" w14:textId="77777777" w:rsidR="00023E30" w:rsidRDefault="00023E30" w:rsidP="006A0D26">
      <w:pPr>
        <w:rPr>
          <w:lang w:val="en-CA"/>
        </w:rPr>
      </w:pPr>
    </w:p>
    <w:p w14:paraId="1BAF62B0" w14:textId="7685A57D" w:rsidR="00023E30" w:rsidRPr="00023E30" w:rsidRDefault="00023E30" w:rsidP="00023E30">
      <w:pPr>
        <w:rPr>
          <w:lang w:val="en-CA"/>
        </w:rPr>
      </w:pPr>
      <w:r w:rsidRPr="00023E30">
        <w:rPr>
          <w:lang w:val="en-CA"/>
        </w:rPr>
        <w:t xml:space="preserve">Now calculate your total </w:t>
      </w:r>
      <w:r w:rsidRPr="00023E30">
        <w:rPr>
          <w:b/>
          <w:bCs/>
          <w:lang w:val="en-CA"/>
        </w:rPr>
        <w:t>equity</w:t>
      </w:r>
      <w:r>
        <w:rPr>
          <w:b/>
          <w:bCs/>
          <w:lang w:val="en-CA"/>
        </w:rPr>
        <w:t xml:space="preserve"> after 60 months</w:t>
      </w:r>
      <w:r w:rsidRPr="00023E30">
        <w:rPr>
          <w:lang w:val="en-CA"/>
        </w:rPr>
        <w:t>—the value of your ownership in the home:</w:t>
      </w:r>
    </w:p>
    <w:p w14:paraId="3269A971" w14:textId="77777777" w:rsidR="00023E30" w:rsidRDefault="00023E30" w:rsidP="00023E30">
      <w:pPr>
        <w:rPr>
          <w:lang w:val="en-CA"/>
        </w:rPr>
      </w:pPr>
    </w:p>
    <w:p w14:paraId="1A963409" w14:textId="77777777" w:rsidR="00023E30" w:rsidRPr="00023E30" w:rsidRDefault="00023E30" w:rsidP="00023E30">
      <w:pPr>
        <w:pStyle w:val="ListParagraph"/>
        <w:numPr>
          <w:ilvl w:val="0"/>
          <w:numId w:val="36"/>
        </w:numPr>
        <w:rPr>
          <w:lang w:val="en-CA"/>
        </w:rPr>
      </w:pPr>
      <w:r w:rsidRPr="00023E30">
        <w:rPr>
          <w:lang w:val="en-CA"/>
        </w:rPr>
        <w:t>Use the following formula:</w:t>
      </w:r>
    </w:p>
    <w:p w14:paraId="0F570AE6" w14:textId="77777777" w:rsidR="00023E30" w:rsidRDefault="00023E30" w:rsidP="00023E30">
      <w:pPr>
        <w:rPr>
          <w:b/>
          <w:bCs/>
          <w:lang w:val="en-CA"/>
        </w:rPr>
      </w:pPr>
    </w:p>
    <w:p w14:paraId="1949D3ED" w14:textId="778AAD7C" w:rsidR="00023E30" w:rsidRPr="00023E30" w:rsidRDefault="00023E30" w:rsidP="00023E30">
      <w:pPr>
        <w:rPr>
          <w:lang w:val="en-CA"/>
        </w:rPr>
      </w:pPr>
      <m:oMathPara>
        <m:oMath>
          <m:r>
            <w:rPr>
              <w:rFonts w:ascii="Cambria Math" w:hAnsi="Cambria Math"/>
              <w:lang w:val="en-CA"/>
            </w:rPr>
            <m:t>Equity=Home Value-Remaining Mortgage</m:t>
          </m:r>
        </m:oMath>
      </m:oMathPara>
    </w:p>
    <w:p w14:paraId="031CD6BC" w14:textId="77777777" w:rsidR="00023E30" w:rsidRDefault="00023E30" w:rsidP="00023E30">
      <w:pPr>
        <w:rPr>
          <w:lang w:val="en-CA"/>
        </w:rPr>
      </w:pPr>
    </w:p>
    <w:p w14:paraId="4053F1AE" w14:textId="0DF4CB02" w:rsidR="00023E30" w:rsidRPr="00023E30" w:rsidRDefault="00023E30" w:rsidP="00023E30">
      <w:pPr>
        <w:rPr>
          <w:lang w:val="en-CA"/>
        </w:rPr>
      </w:pPr>
      <w:r w:rsidRPr="00023E30">
        <w:rPr>
          <w:lang w:val="en-CA"/>
        </w:rPr>
        <w:t>This tells you how much of the home you truly own after 5 years. Combine this with your cash flow analysis to understand your overall financial position.</w:t>
      </w:r>
    </w:p>
    <w:p w14:paraId="6D135246" w14:textId="77777777" w:rsidR="00023E30" w:rsidRDefault="00023E30" w:rsidP="006A0D26">
      <w:pPr>
        <w:rPr>
          <w:lang w:val="en-CA"/>
        </w:rPr>
      </w:pPr>
    </w:p>
    <w:p w14:paraId="56CCA64E" w14:textId="77777777" w:rsidR="00677A57" w:rsidRPr="00677A57" w:rsidRDefault="00677A57" w:rsidP="00677A57">
      <w:pPr>
        <w:rPr>
          <w:lang w:val="en-CA"/>
        </w:rPr>
      </w:pPr>
      <w:r w:rsidRPr="00677A57">
        <w:rPr>
          <w:rFonts w:ascii="Segoe UI Emoji" w:hAnsi="Segoe UI Emoji" w:cs="Segoe UI Emoji"/>
          <w:b/>
          <w:bCs/>
          <w:lang w:val="en-CA"/>
        </w:rPr>
        <w:t>✅</w:t>
      </w:r>
      <w:r w:rsidRPr="00677A57">
        <w:rPr>
          <w:b/>
          <w:bCs/>
          <w:lang w:val="en-CA"/>
        </w:rPr>
        <w:t xml:space="preserve"> Deliverables:</w:t>
      </w:r>
    </w:p>
    <w:p w14:paraId="0414D315" w14:textId="7C8A2262" w:rsidR="00677A57" w:rsidRPr="00677A57" w:rsidRDefault="00677A57" w:rsidP="00677A57">
      <w:pPr>
        <w:numPr>
          <w:ilvl w:val="0"/>
          <w:numId w:val="37"/>
        </w:numPr>
        <w:rPr>
          <w:lang w:val="en-CA"/>
        </w:rPr>
      </w:pPr>
      <w:r w:rsidRPr="00677A57">
        <w:rPr>
          <w:lang w:val="en-CA"/>
        </w:rPr>
        <w:t>A projected home value after 5 years</w:t>
      </w:r>
    </w:p>
    <w:p w14:paraId="2DF290D1" w14:textId="77777777" w:rsidR="00677A57" w:rsidRPr="00677A57" w:rsidRDefault="00677A57" w:rsidP="00677A57">
      <w:pPr>
        <w:numPr>
          <w:ilvl w:val="0"/>
          <w:numId w:val="37"/>
        </w:numPr>
        <w:rPr>
          <w:lang w:val="en-CA"/>
        </w:rPr>
      </w:pPr>
      <w:r w:rsidRPr="00677A57">
        <w:rPr>
          <w:lang w:val="en-CA"/>
        </w:rPr>
        <w:t>Equity calculation</w:t>
      </w:r>
    </w:p>
    <w:p w14:paraId="59E3AFBA" w14:textId="77777777" w:rsidR="00023E30" w:rsidRDefault="00023E30" w:rsidP="006A0D26">
      <w:pPr>
        <w:rPr>
          <w:lang w:val="en-CA"/>
        </w:rPr>
      </w:pPr>
    </w:p>
    <w:p w14:paraId="69462B97" w14:textId="5AF4F8EB" w:rsidR="00023E30" w:rsidRPr="006A0D26" w:rsidRDefault="00023E30" w:rsidP="00023E30">
      <w:pPr>
        <w:jc w:val="center"/>
        <w:rPr>
          <w:lang w:val="en-CA"/>
        </w:rPr>
      </w:pPr>
      <w:r w:rsidRPr="006A0D26">
        <w:rPr>
          <w:sz w:val="32"/>
          <w:szCs w:val="32"/>
          <w:lang w:val="en-CA"/>
        </w:rPr>
        <w:t>Part V</w:t>
      </w:r>
      <w:r w:rsidR="00126B08">
        <w:rPr>
          <w:sz w:val="32"/>
          <w:szCs w:val="32"/>
          <w:lang w:val="en-CA"/>
        </w:rPr>
        <w:t>I</w:t>
      </w:r>
      <w:r w:rsidRPr="006A0D26">
        <w:rPr>
          <w:sz w:val="32"/>
          <w:szCs w:val="32"/>
          <w:lang w:val="en-CA"/>
        </w:rPr>
        <w:t xml:space="preserve">: </w:t>
      </w:r>
      <w:r>
        <w:rPr>
          <w:sz w:val="32"/>
          <w:szCs w:val="32"/>
          <w:lang w:val="en-CA"/>
        </w:rPr>
        <w:t>Rental Income</w:t>
      </w:r>
    </w:p>
    <w:p w14:paraId="44033F02" w14:textId="77777777" w:rsidR="00023E30" w:rsidRDefault="00023E30" w:rsidP="00023E30">
      <w:pPr>
        <w:rPr>
          <w:lang w:val="en-CA"/>
        </w:rPr>
      </w:pPr>
    </w:p>
    <w:p w14:paraId="547D73B2" w14:textId="23DAF00A" w:rsidR="006A0D26" w:rsidRDefault="00023E30" w:rsidP="006A0D26">
      <w:pPr>
        <w:rPr>
          <w:lang w:val="en-CA"/>
        </w:rPr>
      </w:pPr>
      <w:r w:rsidRPr="006A0D26">
        <w:rPr>
          <w:b/>
          <w:bCs/>
          <w:lang w:val="en-CA"/>
        </w:rPr>
        <w:t>Rental Income</w:t>
      </w:r>
      <w:r w:rsidRPr="00023E30">
        <w:rPr>
          <w:b/>
          <w:bCs/>
          <w:lang w:val="en-CA"/>
        </w:rPr>
        <w:t>:</w:t>
      </w:r>
      <w:r>
        <w:rPr>
          <w:lang w:val="en-CA"/>
        </w:rPr>
        <w:t xml:space="preserve"> C</w:t>
      </w:r>
      <w:r w:rsidR="006A0D26" w:rsidRPr="006A0D26">
        <w:rPr>
          <w:lang w:val="en-CA"/>
        </w:rPr>
        <w:t xml:space="preserve">onsider whether the home you chose includes a basement suite, laneway home, or spare bedrooms that could be rented out. </w:t>
      </w:r>
    </w:p>
    <w:p w14:paraId="5CD53C57" w14:textId="77777777" w:rsidR="00023E30" w:rsidRPr="006A0D26" w:rsidRDefault="00023E30" w:rsidP="006A0D26">
      <w:pPr>
        <w:rPr>
          <w:lang w:val="en-CA"/>
        </w:rPr>
      </w:pPr>
    </w:p>
    <w:p w14:paraId="4839F5E7" w14:textId="77777777" w:rsidR="00023E30" w:rsidRDefault="006A0D26" w:rsidP="006A0D26">
      <w:pPr>
        <w:numPr>
          <w:ilvl w:val="0"/>
          <w:numId w:val="32"/>
        </w:numPr>
        <w:rPr>
          <w:lang w:val="en-CA"/>
        </w:rPr>
      </w:pPr>
      <w:r w:rsidRPr="006A0D26">
        <w:rPr>
          <w:lang w:val="en-CA"/>
        </w:rPr>
        <w:t>Estimate a realistic monthly rental income</w:t>
      </w:r>
    </w:p>
    <w:p w14:paraId="4F43F55E" w14:textId="77777777" w:rsidR="00023E30" w:rsidRDefault="00023E30" w:rsidP="00023E30">
      <w:pPr>
        <w:rPr>
          <w:lang w:val="en-CA"/>
        </w:rPr>
      </w:pPr>
    </w:p>
    <w:p w14:paraId="67FB5726" w14:textId="428EBD1A" w:rsidR="00023E30" w:rsidRPr="00023E30" w:rsidRDefault="00023E30" w:rsidP="006A0D26">
      <w:pPr>
        <w:numPr>
          <w:ilvl w:val="0"/>
          <w:numId w:val="32"/>
        </w:numPr>
        <w:rPr>
          <w:lang w:val="en-CA"/>
        </w:rPr>
      </w:pPr>
      <w:r w:rsidRPr="00023E30">
        <w:rPr>
          <w:b/>
          <w:bCs/>
          <w:lang w:val="en-CA"/>
        </w:rPr>
        <w:t>Cash Flow:</w:t>
      </w:r>
      <w:r w:rsidRPr="00023E30">
        <w:rPr>
          <w:lang w:val="en-CA"/>
        </w:rPr>
        <w:t xml:space="preserve"> Calculate your </w:t>
      </w:r>
      <w:r w:rsidR="00677A57" w:rsidRPr="00677A57">
        <w:rPr>
          <w:b/>
          <w:bCs/>
          <w:lang w:val="en-CA"/>
        </w:rPr>
        <w:t>monthly</w:t>
      </w:r>
      <w:r w:rsidR="00677A57">
        <w:rPr>
          <w:lang w:val="en-CA"/>
        </w:rPr>
        <w:t xml:space="preserve"> </w:t>
      </w:r>
      <w:r w:rsidRPr="00023E30">
        <w:rPr>
          <w:b/>
          <w:bCs/>
          <w:lang w:val="en-CA"/>
        </w:rPr>
        <w:t>cash flow</w:t>
      </w:r>
      <w:r w:rsidRPr="00023E30">
        <w:rPr>
          <w:lang w:val="en-CA"/>
        </w:rPr>
        <w:t xml:space="preserve"> to get a better picture of affordability. L</w:t>
      </w:r>
      <w:r w:rsidR="006A0D26" w:rsidRPr="006A0D26">
        <w:rPr>
          <w:lang w:val="en-CA"/>
        </w:rPr>
        <w:t>ook at the big picture. Add up all the major financial components:</w:t>
      </w:r>
    </w:p>
    <w:p w14:paraId="3E54AE67" w14:textId="77777777" w:rsidR="00023E30" w:rsidRPr="006A0D26" w:rsidRDefault="00023E30" w:rsidP="006A0D26">
      <w:pPr>
        <w:rPr>
          <w:lang w:val="en-CA"/>
        </w:rPr>
      </w:pPr>
    </w:p>
    <w:p w14:paraId="018ADC9C" w14:textId="6C752437" w:rsidR="00023E30" w:rsidRPr="00023E30" w:rsidRDefault="00023E30" w:rsidP="00023E30">
      <w:pPr>
        <w:rPr>
          <w:lang w:val="en-CA"/>
        </w:rPr>
      </w:pPr>
      <m:oMathPara>
        <m:oMath>
          <m:r>
            <w:rPr>
              <w:rFonts w:ascii="Cambria Math" w:hAnsi="Cambria Math"/>
              <w:lang w:val="en-CA"/>
            </w:rPr>
            <m:t>Cash Flow=Rental Income-Mortgage Payment-Operating &amp; Maintainence Costs</m:t>
          </m:r>
        </m:oMath>
      </m:oMathPara>
    </w:p>
    <w:p w14:paraId="777AA99C" w14:textId="77777777" w:rsidR="00023E30" w:rsidRDefault="00023E30" w:rsidP="00023E30">
      <w:pPr>
        <w:rPr>
          <w:lang w:val="en-CA"/>
        </w:rPr>
      </w:pPr>
    </w:p>
    <w:p w14:paraId="473DF7D5" w14:textId="2CC403EA" w:rsidR="00023E30" w:rsidRPr="00023E30" w:rsidRDefault="00023E30" w:rsidP="00023E30">
      <w:pPr>
        <w:rPr>
          <w:lang w:val="en-CA"/>
        </w:rPr>
      </w:pPr>
      <w:r w:rsidRPr="00023E30">
        <w:rPr>
          <w:lang w:val="en-CA"/>
        </w:rPr>
        <w:t xml:space="preserve">A </w:t>
      </w:r>
      <w:r w:rsidRPr="00023E30">
        <w:rPr>
          <w:b/>
          <w:bCs/>
          <w:lang w:val="en-CA"/>
        </w:rPr>
        <w:t>positive cash flow</w:t>
      </w:r>
      <w:r w:rsidRPr="00023E30">
        <w:rPr>
          <w:lang w:val="en-CA"/>
        </w:rPr>
        <w:t xml:space="preserve"> means you're earning more than you're spending; a </w:t>
      </w:r>
      <w:r w:rsidRPr="00023E30">
        <w:rPr>
          <w:b/>
          <w:bCs/>
          <w:lang w:val="en-CA"/>
        </w:rPr>
        <w:t>negative cash flow</w:t>
      </w:r>
      <w:r w:rsidRPr="00023E30">
        <w:rPr>
          <w:lang w:val="en-CA"/>
        </w:rPr>
        <w:t xml:space="preserve"> means you'll need other income to cover the shortfall.</w:t>
      </w:r>
    </w:p>
    <w:p w14:paraId="6E448324" w14:textId="77777777" w:rsidR="00023E30" w:rsidRDefault="00023E30" w:rsidP="00023E30">
      <w:pPr>
        <w:rPr>
          <w:lang w:val="en-CA"/>
        </w:rPr>
      </w:pPr>
    </w:p>
    <w:p w14:paraId="0E94852B" w14:textId="77777777" w:rsidR="00677A57" w:rsidRPr="006A0D26" w:rsidRDefault="00677A57" w:rsidP="00677A57">
      <w:pPr>
        <w:rPr>
          <w:lang w:val="en-CA"/>
        </w:rPr>
      </w:pPr>
      <w:r w:rsidRPr="006A0D26">
        <w:rPr>
          <w:rFonts w:ascii="Segoe UI Emoji" w:hAnsi="Segoe UI Emoji" w:cs="Segoe UI Emoji"/>
          <w:b/>
          <w:bCs/>
          <w:lang w:val="en-CA"/>
        </w:rPr>
        <w:t>✅</w:t>
      </w:r>
      <w:r w:rsidRPr="006A0D26">
        <w:rPr>
          <w:b/>
          <w:bCs/>
          <w:lang w:val="en-CA"/>
        </w:rPr>
        <w:t xml:space="preserve"> Deliverables:</w:t>
      </w:r>
    </w:p>
    <w:p w14:paraId="6D5C422D" w14:textId="3F7DE72B" w:rsidR="00677A57" w:rsidRPr="00677A57" w:rsidRDefault="00677A57" w:rsidP="00677A57">
      <w:pPr>
        <w:numPr>
          <w:ilvl w:val="0"/>
          <w:numId w:val="34"/>
        </w:numPr>
        <w:rPr>
          <w:lang w:val="en-CA"/>
        </w:rPr>
      </w:pPr>
      <w:r>
        <w:rPr>
          <w:lang w:val="en-CA"/>
        </w:rPr>
        <w:t>Cash Flow</w:t>
      </w:r>
      <w:r w:rsidRPr="00677A57">
        <w:rPr>
          <w:lang w:val="en-CA"/>
        </w:rPr>
        <w:t xml:space="preserve"> calculation</w:t>
      </w:r>
    </w:p>
    <w:p w14:paraId="581DEA6C" w14:textId="0043E84B" w:rsidR="006A0D26" w:rsidRPr="006A0D26" w:rsidRDefault="006A0D26" w:rsidP="006A0D26">
      <w:pPr>
        <w:numPr>
          <w:ilvl w:val="0"/>
          <w:numId w:val="34"/>
        </w:numPr>
        <w:rPr>
          <w:lang w:val="en-CA"/>
        </w:rPr>
      </w:pPr>
      <w:r w:rsidRPr="006A0D26">
        <w:rPr>
          <w:lang w:val="en-CA"/>
        </w:rPr>
        <w:t xml:space="preserve">A paragraph about the home's </w:t>
      </w:r>
      <w:r w:rsidR="00677A57">
        <w:rPr>
          <w:lang w:val="en-CA"/>
        </w:rPr>
        <w:t>affordability</w:t>
      </w:r>
    </w:p>
    <w:p w14:paraId="71873A35" w14:textId="77777777" w:rsidR="006A0D26" w:rsidRDefault="006A0D26">
      <w:pPr>
        <w:spacing w:after="200" w:line="240" w:lineRule="auto"/>
      </w:pPr>
      <w:r>
        <w:br w:type="page"/>
      </w:r>
    </w:p>
    <w:p w14:paraId="0674CF04" w14:textId="7F53710D" w:rsidR="001B7C95" w:rsidRPr="00677A57" w:rsidRDefault="00000000" w:rsidP="00677A57">
      <w:pPr>
        <w:pStyle w:val="FirstParagraph"/>
        <w:spacing w:before="0" w:after="0"/>
        <w:jc w:val="center"/>
        <w:rPr>
          <w:sz w:val="32"/>
          <w:szCs w:val="32"/>
        </w:rPr>
      </w:pPr>
      <w:r w:rsidRPr="00677A57">
        <w:rPr>
          <w:rFonts w:ascii="Segoe UI Emoji" w:hAnsi="Segoe UI Emoji" w:cs="Segoe UI Emoji"/>
          <w:sz w:val="32"/>
          <w:szCs w:val="32"/>
        </w:rPr>
        <w:lastRenderedPageBreak/>
        <w:t>🧠</w:t>
      </w:r>
      <w:r w:rsidRPr="00677A57">
        <w:rPr>
          <w:sz w:val="32"/>
          <w:szCs w:val="32"/>
        </w:rPr>
        <w:t xml:space="preserve"> Part VII: Reflection</w:t>
      </w:r>
    </w:p>
    <w:p w14:paraId="4D3BA74F" w14:textId="77777777" w:rsidR="00677A57" w:rsidRDefault="00677A57" w:rsidP="00677A57">
      <w:pPr>
        <w:pStyle w:val="BodyText"/>
        <w:spacing w:before="0" w:after="0"/>
        <w:rPr>
          <w:lang w:val="en-CA"/>
        </w:rPr>
      </w:pPr>
    </w:p>
    <w:p w14:paraId="2F8EDB18" w14:textId="77777777" w:rsidR="00677A57" w:rsidRPr="00677A57" w:rsidRDefault="00677A57" w:rsidP="00677A57">
      <w:pPr>
        <w:pStyle w:val="BodyText"/>
        <w:spacing w:before="0" w:after="0"/>
        <w:rPr>
          <w:lang w:val="en-CA"/>
        </w:rPr>
      </w:pPr>
      <w:r w:rsidRPr="00677A57">
        <w:rPr>
          <w:lang w:val="en-CA"/>
        </w:rPr>
        <w:t>This section asks you to reflect on your findings across the entire project and make a final judgment. Think about both the numbers and your personal preferences or priorities. Consider not just the cost, but the lifestyle, financial pressure, and long-term investment.</w:t>
      </w:r>
    </w:p>
    <w:p w14:paraId="127C582C" w14:textId="77777777" w:rsidR="00677A57" w:rsidRDefault="00677A57" w:rsidP="00677A57">
      <w:pPr>
        <w:pStyle w:val="BodyText"/>
        <w:spacing w:before="0" w:after="0"/>
        <w:rPr>
          <w:lang w:val="en-CA"/>
        </w:rPr>
      </w:pPr>
    </w:p>
    <w:p w14:paraId="43C60DB7" w14:textId="1677F19A" w:rsidR="00677A57" w:rsidRDefault="00677A57" w:rsidP="00677A57">
      <w:pPr>
        <w:pStyle w:val="BodyText"/>
        <w:spacing w:before="0" w:after="0"/>
        <w:rPr>
          <w:lang w:val="en-CA"/>
        </w:rPr>
      </w:pPr>
      <w:r w:rsidRPr="00677A57">
        <w:rPr>
          <w:lang w:val="en-CA"/>
        </w:rPr>
        <w:t>Looking back at all your calculations—would you actually buy this home?</w:t>
      </w:r>
    </w:p>
    <w:p w14:paraId="1C4C8BAF" w14:textId="77777777" w:rsidR="00677A57" w:rsidRPr="00677A57" w:rsidRDefault="00677A57" w:rsidP="00677A57">
      <w:pPr>
        <w:pStyle w:val="BodyText"/>
        <w:spacing w:before="0" w:after="0"/>
        <w:rPr>
          <w:lang w:val="en-CA"/>
        </w:rPr>
      </w:pPr>
    </w:p>
    <w:p w14:paraId="461B4034" w14:textId="1E7AEBDA" w:rsidR="00677A57" w:rsidRDefault="00677A57" w:rsidP="00677A57">
      <w:pPr>
        <w:pStyle w:val="BodyText"/>
        <w:spacing w:before="0" w:after="0"/>
        <w:rPr>
          <w:lang w:val="en-CA"/>
        </w:rPr>
      </w:pPr>
      <w:r w:rsidRPr="00677A57">
        <w:rPr>
          <w:lang w:val="en-CA"/>
        </w:rPr>
        <w:t>Reflect on:</w:t>
      </w:r>
    </w:p>
    <w:p w14:paraId="39D67E50" w14:textId="77777777" w:rsidR="00677A57" w:rsidRPr="00677A57" w:rsidRDefault="00677A57" w:rsidP="00677A57">
      <w:pPr>
        <w:pStyle w:val="BodyText"/>
        <w:spacing w:before="0" w:after="0"/>
        <w:rPr>
          <w:lang w:val="en-CA"/>
        </w:rPr>
      </w:pPr>
    </w:p>
    <w:p w14:paraId="3F09003C" w14:textId="3E21097F" w:rsidR="00677A57" w:rsidRDefault="00677A57" w:rsidP="00677A57">
      <w:pPr>
        <w:pStyle w:val="BodyText"/>
        <w:numPr>
          <w:ilvl w:val="0"/>
          <w:numId w:val="38"/>
        </w:numPr>
        <w:spacing w:before="0" w:after="0"/>
        <w:rPr>
          <w:lang w:val="en-CA"/>
        </w:rPr>
      </w:pPr>
      <w:r w:rsidRPr="00677A57">
        <w:rPr>
          <w:lang w:val="en-CA"/>
        </w:rPr>
        <w:t xml:space="preserve">What </w:t>
      </w:r>
      <w:r>
        <w:rPr>
          <w:lang w:val="en-CA"/>
        </w:rPr>
        <w:t>was most difficult</w:t>
      </w:r>
      <w:r w:rsidRPr="00677A57">
        <w:rPr>
          <w:lang w:val="en-CA"/>
        </w:rPr>
        <w:t xml:space="preserve"> about the process </w:t>
      </w:r>
      <w:r>
        <w:rPr>
          <w:lang w:val="en-CA"/>
        </w:rPr>
        <w:t>of making an offer on a home</w:t>
      </w:r>
      <w:r w:rsidRPr="00677A57">
        <w:rPr>
          <w:lang w:val="en-CA"/>
        </w:rPr>
        <w:t>?</w:t>
      </w:r>
    </w:p>
    <w:p w14:paraId="6740346B" w14:textId="77777777" w:rsidR="00677A57" w:rsidRPr="00677A57" w:rsidRDefault="00677A57" w:rsidP="00677A57">
      <w:pPr>
        <w:pStyle w:val="BodyText"/>
        <w:spacing w:before="0" w:after="0"/>
        <w:rPr>
          <w:lang w:val="en-CA"/>
        </w:rPr>
      </w:pPr>
    </w:p>
    <w:p w14:paraId="76F405B2" w14:textId="3FC43E84" w:rsidR="00677A57" w:rsidRPr="00214EC8" w:rsidRDefault="00677A57" w:rsidP="00214EC8">
      <w:pPr>
        <w:pStyle w:val="BodyText"/>
        <w:numPr>
          <w:ilvl w:val="0"/>
          <w:numId w:val="38"/>
        </w:numPr>
        <w:spacing w:before="0" w:after="0"/>
        <w:rPr>
          <w:lang w:val="en-CA"/>
        </w:rPr>
      </w:pPr>
      <w:r w:rsidRPr="00677A57">
        <w:rPr>
          <w:lang w:val="en-CA"/>
        </w:rPr>
        <w:t>Was the home affordable?</w:t>
      </w:r>
      <w:r w:rsidR="00214EC8">
        <w:rPr>
          <w:lang w:val="en-CA"/>
        </w:rPr>
        <w:t xml:space="preserve"> </w:t>
      </w:r>
      <w:r w:rsidRPr="00677A57">
        <w:rPr>
          <w:lang w:val="en-CA"/>
        </w:rPr>
        <w:t>Would you still go ahead with the purchase? Why or why not?</w:t>
      </w:r>
    </w:p>
    <w:p w14:paraId="0A8B6A2A" w14:textId="77777777" w:rsidR="00677A57" w:rsidRPr="00677A57" w:rsidRDefault="00677A57" w:rsidP="00677A57">
      <w:pPr>
        <w:pStyle w:val="BodyText"/>
        <w:spacing w:before="0" w:after="0"/>
        <w:rPr>
          <w:lang w:val="en-CA"/>
        </w:rPr>
      </w:pPr>
    </w:p>
    <w:p w14:paraId="532EF877" w14:textId="1B1D2A08" w:rsidR="00677A57" w:rsidRDefault="00677A57" w:rsidP="00677A57">
      <w:pPr>
        <w:pStyle w:val="BodyText"/>
        <w:numPr>
          <w:ilvl w:val="0"/>
          <w:numId w:val="38"/>
        </w:numPr>
        <w:spacing w:before="0" w:after="0"/>
        <w:rPr>
          <w:lang w:val="en-CA"/>
        </w:rPr>
      </w:pPr>
      <w:r w:rsidRPr="00677A57">
        <w:rPr>
          <w:lang w:val="en-CA"/>
        </w:rPr>
        <w:t xml:space="preserve">Did the appreciation or </w:t>
      </w:r>
      <w:r w:rsidR="00214EC8">
        <w:rPr>
          <w:lang w:val="en-CA"/>
        </w:rPr>
        <w:t>rental</w:t>
      </w:r>
      <w:r w:rsidRPr="00677A57">
        <w:rPr>
          <w:lang w:val="en-CA"/>
        </w:rPr>
        <w:t xml:space="preserve"> help</w:t>
      </w:r>
      <w:r>
        <w:rPr>
          <w:lang w:val="en-CA"/>
        </w:rPr>
        <w:t xml:space="preserve"> to make your decision more financially </w:t>
      </w:r>
      <w:r w:rsidR="00214EC8">
        <w:rPr>
          <w:lang w:val="en-CA"/>
        </w:rPr>
        <w:t>viable</w:t>
      </w:r>
      <w:r w:rsidRPr="00677A57">
        <w:rPr>
          <w:lang w:val="en-CA"/>
        </w:rPr>
        <w:t>?</w:t>
      </w:r>
    </w:p>
    <w:p w14:paraId="670A9BE2" w14:textId="77777777" w:rsidR="00677A57" w:rsidRPr="00677A57" w:rsidRDefault="00677A57" w:rsidP="00677A57">
      <w:pPr>
        <w:pStyle w:val="BodyText"/>
        <w:spacing w:before="0" w:after="0"/>
        <w:rPr>
          <w:lang w:val="en-CA"/>
        </w:rPr>
      </w:pPr>
    </w:p>
    <w:p w14:paraId="4BFEBFA7" w14:textId="45CDB15D" w:rsidR="00677A57" w:rsidRDefault="00214EC8" w:rsidP="00677A57">
      <w:pPr>
        <w:pStyle w:val="BodyText"/>
        <w:numPr>
          <w:ilvl w:val="0"/>
          <w:numId w:val="38"/>
        </w:numPr>
        <w:spacing w:before="0" w:after="0"/>
        <w:rPr>
          <w:lang w:val="en-CA"/>
        </w:rPr>
      </w:pPr>
      <w:r>
        <w:rPr>
          <w:lang w:val="en-CA"/>
        </w:rPr>
        <w:t>W</w:t>
      </w:r>
      <w:r w:rsidR="00677A57" w:rsidRPr="00677A57">
        <w:rPr>
          <w:lang w:val="en-CA"/>
        </w:rPr>
        <w:t xml:space="preserve">ould you </w:t>
      </w:r>
      <w:r>
        <w:rPr>
          <w:lang w:val="en-CA"/>
        </w:rPr>
        <w:t>choose to buy a different house next time? Why?</w:t>
      </w:r>
    </w:p>
    <w:p w14:paraId="54DF1809" w14:textId="77777777" w:rsidR="00677A57" w:rsidRPr="00677A57" w:rsidRDefault="00677A57" w:rsidP="00677A57">
      <w:pPr>
        <w:pStyle w:val="BodyText"/>
        <w:spacing w:before="0" w:after="0"/>
        <w:rPr>
          <w:lang w:val="en-CA"/>
        </w:rPr>
      </w:pPr>
    </w:p>
    <w:p w14:paraId="550A30D4" w14:textId="77777777" w:rsidR="00677A57" w:rsidRPr="00677A57" w:rsidRDefault="00677A57" w:rsidP="00677A57">
      <w:pPr>
        <w:pStyle w:val="BodyText"/>
        <w:spacing w:before="0" w:after="0"/>
        <w:rPr>
          <w:lang w:val="en-CA"/>
        </w:rPr>
      </w:pPr>
      <w:r w:rsidRPr="00677A57">
        <w:rPr>
          <w:rFonts w:ascii="Segoe UI Emoji" w:hAnsi="Segoe UI Emoji" w:cs="Segoe UI Emoji"/>
          <w:b/>
          <w:bCs/>
          <w:lang w:val="en-CA"/>
        </w:rPr>
        <w:t>✅</w:t>
      </w:r>
      <w:r w:rsidRPr="00677A57">
        <w:rPr>
          <w:b/>
          <w:bCs/>
          <w:lang w:val="en-CA"/>
        </w:rPr>
        <w:t xml:space="preserve"> Deliverable:</w:t>
      </w:r>
    </w:p>
    <w:p w14:paraId="3879C8DD" w14:textId="77777777" w:rsidR="00677A57" w:rsidRDefault="00677A57" w:rsidP="00677A57">
      <w:pPr>
        <w:pStyle w:val="BodyText"/>
        <w:numPr>
          <w:ilvl w:val="0"/>
          <w:numId w:val="39"/>
        </w:numPr>
        <w:spacing w:after="0"/>
        <w:rPr>
          <w:lang w:val="en-CA"/>
        </w:rPr>
      </w:pPr>
      <w:r w:rsidRPr="00677A57">
        <w:rPr>
          <w:lang w:val="en-CA"/>
        </w:rPr>
        <w:t>A well-developed reflection paragraph or short essay (6–10 sentences)</w:t>
      </w:r>
    </w:p>
    <w:p w14:paraId="76CFE0FA" w14:textId="77777777" w:rsidR="00677A57" w:rsidRPr="00677A57" w:rsidRDefault="00677A57" w:rsidP="00677A57">
      <w:pPr>
        <w:pStyle w:val="BodyText"/>
        <w:spacing w:after="0"/>
        <w:rPr>
          <w:lang w:val="en-CA"/>
        </w:rPr>
      </w:pPr>
    </w:p>
    <w:p w14:paraId="331B98EF" w14:textId="77777777" w:rsidR="00677A57" w:rsidRDefault="00677A57" w:rsidP="00677A57">
      <w:pPr>
        <w:pStyle w:val="BodyText"/>
        <w:numPr>
          <w:ilvl w:val="0"/>
          <w:numId w:val="39"/>
        </w:numPr>
        <w:spacing w:before="0" w:after="0"/>
        <w:rPr>
          <w:lang w:val="en-CA"/>
        </w:rPr>
      </w:pPr>
      <w:r w:rsidRPr="00677A57">
        <w:rPr>
          <w:lang w:val="en-CA"/>
        </w:rPr>
        <w:t>Include references to at least two key financial elements (e.g., mortgage, cash flow, or equity)</w:t>
      </w:r>
    </w:p>
    <w:p w14:paraId="2702D185" w14:textId="77777777" w:rsidR="00677A57" w:rsidRPr="00677A57" w:rsidRDefault="00677A57" w:rsidP="00677A57">
      <w:pPr>
        <w:pStyle w:val="BodyText"/>
        <w:spacing w:before="0" w:after="0"/>
        <w:rPr>
          <w:lang w:val="en-CA"/>
        </w:rPr>
      </w:pPr>
    </w:p>
    <w:p w14:paraId="44C6E0B7" w14:textId="77777777" w:rsidR="00677A57" w:rsidRPr="00677A57" w:rsidRDefault="00677A57" w:rsidP="00677A57">
      <w:pPr>
        <w:pStyle w:val="BodyText"/>
        <w:numPr>
          <w:ilvl w:val="0"/>
          <w:numId w:val="39"/>
        </w:numPr>
        <w:spacing w:before="0" w:after="0"/>
        <w:rPr>
          <w:lang w:val="en-CA"/>
        </w:rPr>
      </w:pPr>
      <w:r w:rsidRPr="00677A57">
        <w:rPr>
          <w:lang w:val="en-CA"/>
        </w:rPr>
        <w:t>Explain your final decision clearly using both your calculations and personal reasoning</w:t>
      </w:r>
    </w:p>
    <w:p w14:paraId="294F2E31" w14:textId="2E1C7275" w:rsidR="001B7C95" w:rsidRPr="007E730C" w:rsidRDefault="001B7C95" w:rsidP="007E730C">
      <w:pPr>
        <w:pStyle w:val="BodyText"/>
        <w:spacing w:before="0" w:after="0"/>
      </w:pPr>
    </w:p>
    <w:sectPr w:rsidR="001B7C95" w:rsidRPr="007E730C" w:rsidSect="00214EC8">
      <w:footerReference w:type="default" r:id="rId7"/>
      <w:footnotePr>
        <w:numRestart w:val="eachSect"/>
      </w:footnotePr>
      <w:pgSz w:w="12240" w:h="15840"/>
      <w:pgMar w:top="567" w:right="1440" w:bottom="709" w:left="1440" w:header="720" w:footer="396"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14705B5" w14:textId="77777777" w:rsidR="0082782B" w:rsidRDefault="0082782B" w:rsidP="00214EC8">
      <w:pPr>
        <w:spacing w:line="240" w:lineRule="auto"/>
      </w:pPr>
      <w:r>
        <w:separator/>
      </w:r>
    </w:p>
  </w:endnote>
  <w:endnote w:type="continuationSeparator" w:id="0">
    <w:p w14:paraId="07F53734" w14:textId="77777777" w:rsidR="0082782B" w:rsidRDefault="0082782B" w:rsidP="00214EC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Emoji">
    <w:panose1 w:val="020B0502040204020203"/>
    <w:charset w:val="00"/>
    <w:family w:val="swiss"/>
    <w:pitch w:val="variable"/>
    <w:sig w:usb0="00000003" w:usb1="02000000" w:usb2="08000000" w:usb3="00000000" w:csb0="00000001" w:csb1="00000000"/>
  </w:font>
  <w:font w:name="Segoe UI Symbol">
    <w:panose1 w:val="020B0502040204020203"/>
    <w:charset w:val="00"/>
    <w:family w:val="swiss"/>
    <w:pitch w:val="variable"/>
    <w:sig w:usb0="800001E3" w:usb1="1200FFEF" w:usb2="00040000" w:usb3="00000000" w:csb0="00000001"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78804677"/>
      <w:docPartObj>
        <w:docPartGallery w:val="Page Numbers (Bottom of Page)"/>
        <w:docPartUnique/>
      </w:docPartObj>
    </w:sdtPr>
    <w:sdtEndPr>
      <w:rPr>
        <w:noProof/>
      </w:rPr>
    </w:sdtEndPr>
    <w:sdtContent>
      <w:p w14:paraId="55B1CD7F" w14:textId="3F4993C3" w:rsidR="00214EC8" w:rsidRDefault="00214EC8" w:rsidP="00214EC8">
        <w:pPr>
          <w:pStyle w:val="Footer"/>
          <w:jc w:val="right"/>
        </w:pPr>
        <w:r>
          <w:fldChar w:fldCharType="begin"/>
        </w:r>
        <w:r>
          <w:instrText xml:space="preserve"> PAGE   \* MERGEFORMAT </w:instrText>
        </w:r>
        <w:r>
          <w:fldChar w:fldCharType="separate"/>
        </w:r>
        <w:r>
          <w:rPr>
            <w:noProof/>
          </w:rPr>
          <w:t>2</w:t>
        </w:r>
        <w:r>
          <w:rPr>
            <w:noProof/>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781A312" w14:textId="77777777" w:rsidR="0082782B" w:rsidRDefault="0082782B" w:rsidP="00214EC8">
      <w:pPr>
        <w:spacing w:line="240" w:lineRule="auto"/>
      </w:pPr>
      <w:r>
        <w:separator/>
      </w:r>
    </w:p>
  </w:footnote>
  <w:footnote w:type="continuationSeparator" w:id="0">
    <w:p w14:paraId="5866925A" w14:textId="77777777" w:rsidR="0082782B" w:rsidRDefault="0082782B" w:rsidP="00214EC8">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A990"/>
    <w:multiLevelType w:val="multilevel"/>
    <w:tmpl w:val="D1AC33CC"/>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1" w15:restartNumberingAfterBreak="0">
    <w:nsid w:val="0000A991"/>
    <w:multiLevelType w:val="multilevel"/>
    <w:tmpl w:val="A606B48A"/>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abstractNum w:abstractNumId="2" w15:restartNumberingAfterBreak="0">
    <w:nsid w:val="0C8F7604"/>
    <w:multiLevelType w:val="multilevel"/>
    <w:tmpl w:val="A606B48A"/>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abstractNum w:abstractNumId="3" w15:restartNumberingAfterBreak="0">
    <w:nsid w:val="138D422B"/>
    <w:multiLevelType w:val="multilevel"/>
    <w:tmpl w:val="41B2C5D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6695D41"/>
    <w:multiLevelType w:val="multilevel"/>
    <w:tmpl w:val="C5AA89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90B5F51"/>
    <w:multiLevelType w:val="multilevel"/>
    <w:tmpl w:val="71064CB2"/>
    <w:lvl w:ilvl="0">
      <w:start w:val="1"/>
      <w:numFmt w:val="decimal"/>
      <w:lvlText w:val="%1."/>
      <w:lvlJc w:val="left"/>
      <w:pPr>
        <w:ind w:left="720" w:hanging="360"/>
      </w:pPr>
      <w:rPr>
        <w:rFonts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abstractNum w:abstractNumId="6" w15:restartNumberingAfterBreak="0">
    <w:nsid w:val="1B942863"/>
    <w:multiLevelType w:val="multilevel"/>
    <w:tmpl w:val="0B10E7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FE37633"/>
    <w:multiLevelType w:val="multilevel"/>
    <w:tmpl w:val="A606B48A"/>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abstractNum w:abstractNumId="8" w15:restartNumberingAfterBreak="0">
    <w:nsid w:val="203F36B4"/>
    <w:multiLevelType w:val="multilevel"/>
    <w:tmpl w:val="A606B48A"/>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abstractNum w:abstractNumId="9" w15:restartNumberingAfterBreak="0">
    <w:nsid w:val="28061EBA"/>
    <w:multiLevelType w:val="multilevel"/>
    <w:tmpl w:val="F45E41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2B7F5557"/>
    <w:multiLevelType w:val="multilevel"/>
    <w:tmpl w:val="6F9AE4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16110EE"/>
    <w:multiLevelType w:val="multilevel"/>
    <w:tmpl w:val="06A43402"/>
    <w:lvl w:ilvl="0">
      <w:start w:val="1"/>
      <w:numFmt w:val="bullet"/>
      <w:lvlText w:val=""/>
      <w:lvlJc w:val="left"/>
      <w:pPr>
        <w:ind w:left="720" w:hanging="360"/>
      </w:pPr>
      <w:rPr>
        <w:rFonts w:ascii="Symbol" w:hAnsi="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abstractNum w:abstractNumId="12" w15:restartNumberingAfterBreak="0">
    <w:nsid w:val="35820B3C"/>
    <w:multiLevelType w:val="multilevel"/>
    <w:tmpl w:val="7EB42EC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6575D48"/>
    <w:multiLevelType w:val="multilevel"/>
    <w:tmpl w:val="A606B48A"/>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abstractNum w:abstractNumId="14" w15:restartNumberingAfterBreak="0">
    <w:nsid w:val="380A25D7"/>
    <w:multiLevelType w:val="multilevel"/>
    <w:tmpl w:val="BC5E0FB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2771064"/>
    <w:multiLevelType w:val="multilevel"/>
    <w:tmpl w:val="0BD42E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54F25EB"/>
    <w:multiLevelType w:val="multilevel"/>
    <w:tmpl w:val="E94CCF7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73574CC"/>
    <w:multiLevelType w:val="multilevel"/>
    <w:tmpl w:val="02BAE7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8DF4A2A"/>
    <w:multiLevelType w:val="multilevel"/>
    <w:tmpl w:val="E75A0F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9F32901"/>
    <w:multiLevelType w:val="multilevel"/>
    <w:tmpl w:val="06A43402"/>
    <w:lvl w:ilvl="0">
      <w:start w:val="1"/>
      <w:numFmt w:val="bullet"/>
      <w:lvlText w:val=""/>
      <w:lvlJc w:val="left"/>
      <w:pPr>
        <w:ind w:left="720" w:hanging="360"/>
      </w:pPr>
      <w:rPr>
        <w:rFonts w:ascii="Symbol" w:hAnsi="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abstractNum w:abstractNumId="20" w15:restartNumberingAfterBreak="0">
    <w:nsid w:val="51253680"/>
    <w:multiLevelType w:val="multilevel"/>
    <w:tmpl w:val="19A4008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4DB262B"/>
    <w:multiLevelType w:val="multilevel"/>
    <w:tmpl w:val="D7B48B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6C6401C"/>
    <w:multiLevelType w:val="multilevel"/>
    <w:tmpl w:val="7E02862C"/>
    <w:lvl w:ilvl="0">
      <w:start w:val="1"/>
      <w:numFmt w:val="bullet"/>
      <w:lvlText w:val=""/>
      <w:lvlJc w:val="left"/>
      <w:pPr>
        <w:ind w:left="720" w:hanging="360"/>
      </w:pPr>
      <w:rPr>
        <w:rFonts w:ascii="Symbol" w:hAnsi="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abstractNum w:abstractNumId="23" w15:restartNumberingAfterBreak="0">
    <w:nsid w:val="57B92EB1"/>
    <w:multiLevelType w:val="multilevel"/>
    <w:tmpl w:val="FC90D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D2B09A2"/>
    <w:multiLevelType w:val="multilevel"/>
    <w:tmpl w:val="58EE3C2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62D67563"/>
    <w:multiLevelType w:val="multilevel"/>
    <w:tmpl w:val="4B1287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72D0560C"/>
    <w:multiLevelType w:val="multilevel"/>
    <w:tmpl w:val="934A28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765B579C"/>
    <w:multiLevelType w:val="multilevel"/>
    <w:tmpl w:val="63B81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7D5A4C1E"/>
    <w:multiLevelType w:val="multilevel"/>
    <w:tmpl w:val="06A43402"/>
    <w:lvl w:ilvl="0">
      <w:start w:val="1"/>
      <w:numFmt w:val="bullet"/>
      <w:lvlText w:val=""/>
      <w:lvlJc w:val="left"/>
      <w:pPr>
        <w:ind w:left="720" w:hanging="360"/>
      </w:pPr>
      <w:rPr>
        <w:rFonts w:ascii="Symbol" w:hAnsi="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abstractNum w:abstractNumId="29" w15:restartNumberingAfterBreak="0">
    <w:nsid w:val="7DC6792A"/>
    <w:multiLevelType w:val="multilevel"/>
    <w:tmpl w:val="7E02862C"/>
    <w:lvl w:ilvl="0">
      <w:start w:val="1"/>
      <w:numFmt w:val="bullet"/>
      <w:lvlText w:val=""/>
      <w:lvlJc w:val="left"/>
      <w:pPr>
        <w:ind w:left="720" w:hanging="360"/>
      </w:pPr>
      <w:rPr>
        <w:rFonts w:ascii="Symbol" w:hAnsi="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abstractNum w:abstractNumId="30" w15:restartNumberingAfterBreak="0">
    <w:nsid w:val="7E106CA5"/>
    <w:multiLevelType w:val="hybridMultilevel"/>
    <w:tmpl w:val="85E4F804"/>
    <w:lvl w:ilvl="0" w:tplc="1009000F">
      <w:start w:val="1"/>
      <w:numFmt w:val="decimal"/>
      <w:lvlText w:val="%1."/>
      <w:lvlJc w:val="left"/>
      <w:pPr>
        <w:ind w:left="1080" w:hanging="360"/>
      </w:p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31" w15:restartNumberingAfterBreak="0">
    <w:nsid w:val="7E333857"/>
    <w:multiLevelType w:val="multilevel"/>
    <w:tmpl w:val="31C4A8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7E985BAF"/>
    <w:multiLevelType w:val="multilevel"/>
    <w:tmpl w:val="13982EC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043554965">
    <w:abstractNumId w:val="0"/>
  </w:num>
  <w:num w:numId="2" w16cid:durableId="1389182791">
    <w:abstractNumId w:val="1"/>
  </w:num>
  <w:num w:numId="3" w16cid:durableId="1650134906">
    <w:abstractNumId w:val="1"/>
  </w:num>
  <w:num w:numId="4" w16cid:durableId="1929541214">
    <w:abstractNumId w:val="1"/>
  </w:num>
  <w:num w:numId="5" w16cid:durableId="2010668956">
    <w:abstractNumId w:val="1"/>
  </w:num>
  <w:num w:numId="6" w16cid:durableId="1372803580">
    <w:abstractNumId w:val="1"/>
  </w:num>
  <w:num w:numId="7" w16cid:durableId="745346458">
    <w:abstractNumId w:val="1"/>
  </w:num>
  <w:num w:numId="8" w16cid:durableId="430198166">
    <w:abstractNumId w:val="1"/>
  </w:num>
  <w:num w:numId="9" w16cid:durableId="700784246">
    <w:abstractNumId w:val="16"/>
  </w:num>
  <w:num w:numId="10" w16cid:durableId="67581820">
    <w:abstractNumId w:val="20"/>
  </w:num>
  <w:num w:numId="11" w16cid:durableId="1918981868">
    <w:abstractNumId w:val="26"/>
  </w:num>
  <w:num w:numId="12" w16cid:durableId="96802937">
    <w:abstractNumId w:val="24"/>
  </w:num>
  <w:num w:numId="13" w16cid:durableId="591477962">
    <w:abstractNumId w:val="9"/>
  </w:num>
  <w:num w:numId="14" w16cid:durableId="422455583">
    <w:abstractNumId w:val="32"/>
  </w:num>
  <w:num w:numId="15" w16cid:durableId="132720819">
    <w:abstractNumId w:val="6"/>
  </w:num>
  <w:num w:numId="16" w16cid:durableId="577439957">
    <w:abstractNumId w:val="27"/>
  </w:num>
  <w:num w:numId="17" w16cid:durableId="305860046">
    <w:abstractNumId w:val="31"/>
  </w:num>
  <w:num w:numId="18" w16cid:durableId="955795714">
    <w:abstractNumId w:val="21"/>
  </w:num>
  <w:num w:numId="19" w16cid:durableId="1318071345">
    <w:abstractNumId w:val="7"/>
  </w:num>
  <w:num w:numId="20" w16cid:durableId="94253170">
    <w:abstractNumId w:val="13"/>
  </w:num>
  <w:num w:numId="21" w16cid:durableId="89787989">
    <w:abstractNumId w:val="30"/>
  </w:num>
  <w:num w:numId="22" w16cid:durableId="947784711">
    <w:abstractNumId w:val="2"/>
  </w:num>
  <w:num w:numId="23" w16cid:durableId="2059820522">
    <w:abstractNumId w:val="8"/>
  </w:num>
  <w:num w:numId="24" w16cid:durableId="1569459950">
    <w:abstractNumId w:val="28"/>
  </w:num>
  <w:num w:numId="25" w16cid:durableId="135799167">
    <w:abstractNumId w:val="19"/>
  </w:num>
  <w:num w:numId="26" w16cid:durableId="1335257306">
    <w:abstractNumId w:val="11"/>
  </w:num>
  <w:num w:numId="27" w16cid:durableId="5987798">
    <w:abstractNumId w:val="18"/>
  </w:num>
  <w:num w:numId="28" w16cid:durableId="945113106">
    <w:abstractNumId w:val="3"/>
  </w:num>
  <w:num w:numId="29" w16cid:durableId="1896697404">
    <w:abstractNumId w:val="5"/>
  </w:num>
  <w:num w:numId="30" w16cid:durableId="307827065">
    <w:abstractNumId w:val="12"/>
  </w:num>
  <w:num w:numId="31" w16cid:durableId="1062170308">
    <w:abstractNumId w:val="17"/>
  </w:num>
  <w:num w:numId="32" w16cid:durableId="1358459748">
    <w:abstractNumId w:val="10"/>
  </w:num>
  <w:num w:numId="33" w16cid:durableId="1912738789">
    <w:abstractNumId w:val="4"/>
  </w:num>
  <w:num w:numId="34" w16cid:durableId="768894185">
    <w:abstractNumId w:val="25"/>
  </w:num>
  <w:num w:numId="35" w16cid:durableId="1131897345">
    <w:abstractNumId w:val="29"/>
  </w:num>
  <w:num w:numId="36" w16cid:durableId="2010054740">
    <w:abstractNumId w:val="22"/>
  </w:num>
  <w:num w:numId="37" w16cid:durableId="383676539">
    <w:abstractNumId w:val="15"/>
  </w:num>
  <w:num w:numId="38" w16cid:durableId="695035992">
    <w:abstractNumId w:val="23"/>
  </w:num>
  <w:num w:numId="39" w16cid:durableId="2002587609">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drawingGridHorizontalSpacing w:val="360"/>
  <w:drawingGridVerticalSpacing w:val="360"/>
  <w:displayHorizontalDrawingGridEvery w:val="0"/>
  <w:displayVerticalDrawingGridEvery w:val="0"/>
  <w:characterSpacingControl w:val="doNotCompress"/>
  <w:hdrShapeDefaults>
    <o:shapedefaults v:ext="edit" spidmax="2050"/>
  </w:hdrShapeDefaults>
  <w:footnotePr>
    <w:numRestart w:val="eachSect"/>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1B7C95"/>
    <w:rsid w:val="00014756"/>
    <w:rsid w:val="00023E30"/>
    <w:rsid w:val="00055DB2"/>
    <w:rsid w:val="00126B08"/>
    <w:rsid w:val="001B7C95"/>
    <w:rsid w:val="00214EC8"/>
    <w:rsid w:val="002B6963"/>
    <w:rsid w:val="00377670"/>
    <w:rsid w:val="003C0D33"/>
    <w:rsid w:val="00485AD6"/>
    <w:rsid w:val="004B3909"/>
    <w:rsid w:val="004D6D61"/>
    <w:rsid w:val="0053492F"/>
    <w:rsid w:val="005754E1"/>
    <w:rsid w:val="005B723C"/>
    <w:rsid w:val="00677A57"/>
    <w:rsid w:val="006A0D26"/>
    <w:rsid w:val="006C5194"/>
    <w:rsid w:val="006D76D5"/>
    <w:rsid w:val="0072176C"/>
    <w:rsid w:val="00740312"/>
    <w:rsid w:val="007E730C"/>
    <w:rsid w:val="0082782B"/>
    <w:rsid w:val="00911A67"/>
    <w:rsid w:val="009C486D"/>
    <w:rsid w:val="00B34A32"/>
    <w:rsid w:val="00B80B92"/>
    <w:rsid w:val="00C628FC"/>
    <w:rsid w:val="00C67979"/>
    <w:rsid w:val="00CE3324"/>
    <w:rsid w:val="00E01328"/>
    <w:rsid w:val="00ED03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E6E9C77"/>
  <w15:docId w15:val="{5972DCA5-2BC8-421E-82BC-CD796D357E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0" w:defSemiHidden="0" w:defUnhideWhenUsed="0" w:defQFormat="0" w:count="376">
    <w:lsdException w:name="footer" w:uiPriority="99"/>
    <w:lsdException w:name="Strong" w:uiPriority="22"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7E730C"/>
    <w:pPr>
      <w:spacing w:after="0" w:line="276" w:lineRule="auto"/>
    </w:pPr>
    <w:rPr>
      <w:rFonts w:ascii="Times New Roman" w:hAnsi="Times New Roman" w:cs="Times New Roman"/>
    </w:rPr>
  </w:style>
  <w:style w:type="paragraph" w:styleId="Heading1">
    <w:name w:val="heading 1"/>
    <w:basedOn w:val="Normal"/>
    <w:next w:val="BodyText"/>
    <w:link w:val="Heading1Char"/>
    <w:uiPriority w:val="9"/>
    <w:qFormat/>
    <w:rsid w:val="00A10F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BodyText"/>
    <w:link w:val="Heading2Char"/>
    <w:uiPriority w:val="9"/>
    <w:semiHidden/>
    <w:unhideWhenUsed/>
    <w:qFormat/>
    <w:rsid w:val="00A10F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BodyText"/>
    <w:link w:val="Heading3Char"/>
    <w:uiPriority w:val="9"/>
    <w:semiHidden/>
    <w:unhideWhenUsed/>
    <w:qFormat/>
    <w:rsid w:val="00A10FD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BodyText"/>
    <w:link w:val="Heading4Char"/>
    <w:uiPriority w:val="9"/>
    <w:unhideWhenUsed/>
    <w:qFormat/>
    <w:rsid w:val="00A10FD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BodyText"/>
    <w:link w:val="Heading5Char"/>
    <w:uiPriority w:val="9"/>
    <w:semiHidden/>
    <w:unhideWhenUsed/>
    <w:qFormat/>
    <w:rsid w:val="00A10FD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BodyText"/>
    <w:link w:val="Heading6Char"/>
    <w:uiPriority w:val="9"/>
    <w:semiHidden/>
    <w:unhideWhenUsed/>
    <w:qFormat/>
    <w:rsid w:val="00A10FD9"/>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BodyText"/>
    <w:link w:val="Heading7Char"/>
    <w:uiPriority w:val="9"/>
    <w:semiHidden/>
    <w:unhideWhenUsed/>
    <w:qFormat/>
    <w:rsid w:val="00A10FD9"/>
    <w:pPr>
      <w:keepNext/>
      <w:keepLines/>
      <w:spacing w:before="40"/>
      <w:outlineLvl w:val="6"/>
    </w:pPr>
    <w:rPr>
      <w:rFonts w:eastAsiaTheme="majorEastAsia" w:cstheme="majorBidi"/>
      <w:color w:val="595959" w:themeColor="text1" w:themeTint="A6"/>
    </w:rPr>
  </w:style>
  <w:style w:type="paragraph" w:styleId="Heading8">
    <w:name w:val="heading 8"/>
    <w:basedOn w:val="Normal"/>
    <w:next w:val="BodyText"/>
    <w:link w:val="Heading8Char"/>
    <w:uiPriority w:val="9"/>
    <w:semiHidden/>
    <w:unhideWhenUsed/>
    <w:qFormat/>
    <w:rsid w:val="00A10FD9"/>
    <w:pPr>
      <w:keepNext/>
      <w:keepLines/>
      <w:outlineLvl w:val="7"/>
    </w:pPr>
    <w:rPr>
      <w:rFonts w:eastAsiaTheme="majorEastAsia" w:cstheme="majorBidi"/>
      <w:i/>
      <w:iCs/>
      <w:color w:val="272727" w:themeColor="text1" w:themeTint="D8"/>
    </w:rPr>
  </w:style>
  <w:style w:type="paragraph" w:styleId="Heading9">
    <w:name w:val="heading 9"/>
    <w:basedOn w:val="Normal"/>
    <w:next w:val="BodyText"/>
    <w:link w:val="Heading9Char"/>
    <w:uiPriority w:val="9"/>
    <w:semiHidden/>
    <w:unhideWhenUsed/>
    <w:qFormat/>
    <w:rsid w:val="00A10FD9"/>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qFormat/>
    <w:pPr>
      <w:spacing w:before="180" w:after="180"/>
    </w:pPr>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link w:val="TitleChar"/>
    <w:uiPriority w:val="10"/>
    <w:qFormat/>
    <w:rsid w:val="00A10FD9"/>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10FD9"/>
    <w:rPr>
      <w:rFonts w:asciiTheme="majorHAnsi" w:eastAsiaTheme="majorEastAsia" w:hAnsiTheme="majorHAnsi" w:cstheme="majorBidi"/>
      <w:spacing w:val="-10"/>
      <w:kern w:val="28"/>
      <w:sz w:val="56"/>
      <w:szCs w:val="56"/>
    </w:rPr>
  </w:style>
  <w:style w:type="paragraph" w:styleId="Subtitle">
    <w:name w:val="Subtitle"/>
    <w:basedOn w:val="Title"/>
    <w:next w:val="BodyText"/>
    <w:link w:val="SubtitleChar"/>
    <w:uiPriority w:val="11"/>
    <w:qFormat/>
    <w:rsid w:val="00A10FD9"/>
    <w:pPr>
      <w:numPr>
        <w:ilvl w:val="1"/>
      </w:numPr>
    </w:pPr>
    <w:rPr>
      <w:spacing w:val="15"/>
      <w:sz w:val="28"/>
      <w:szCs w:val="28"/>
    </w:rPr>
  </w:style>
  <w:style w:type="character" w:customStyle="1" w:styleId="SubtitleChar">
    <w:name w:val="Subtitle Char"/>
    <w:basedOn w:val="DefaultParagraphFont"/>
    <w:link w:val="Subtitle"/>
    <w:uiPriority w:val="11"/>
    <w:rsid w:val="00A10FD9"/>
    <w:rPr>
      <w:rFonts w:eastAsiaTheme="majorEastAsia" w:cstheme="majorBidi"/>
      <w:color w:val="595959" w:themeColor="text1" w:themeTint="A6"/>
      <w:spacing w:val="15"/>
      <w:sz w:val="28"/>
      <w:szCs w:val="28"/>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Title">
    <w:name w:val="Abstract Title"/>
    <w:basedOn w:val="Normal"/>
    <w:next w:val="Abstract"/>
    <w:qFormat/>
    <w:pPr>
      <w:keepNext/>
      <w:keepLines/>
      <w:spacing w:before="300"/>
      <w:jc w:val="center"/>
    </w:pPr>
    <w:rPr>
      <w:b/>
      <w:sz w:val="20"/>
      <w:szCs w:val="20"/>
    </w:rPr>
  </w:style>
  <w:style w:type="paragraph" w:customStyle="1" w:styleId="Abstract">
    <w:name w:val="Abstract"/>
    <w:basedOn w:val="Normal"/>
    <w:next w:val="BodyText"/>
    <w:qFormat/>
    <w:pPr>
      <w:keepNext/>
      <w:keepLines/>
      <w:spacing w:before="100" w:after="300"/>
    </w:pPr>
    <w:rPr>
      <w:sz w:val="20"/>
      <w:szCs w:val="20"/>
    </w:rPr>
  </w:style>
  <w:style w:type="paragraph" w:styleId="Bibliography">
    <w:name w:val="Bibliography"/>
    <w:basedOn w:val="Normal"/>
    <w:qFormat/>
  </w:style>
  <w:style w:type="character" w:customStyle="1" w:styleId="Heading1Char">
    <w:name w:val="Heading 1 Char"/>
    <w:basedOn w:val="DefaultParagraphFont"/>
    <w:link w:val="Heading1"/>
    <w:uiPriority w:val="9"/>
    <w:rsid w:val="00A10FD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10FD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10FD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sid w:val="00A10FD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10FD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10F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10F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10F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10FD9"/>
    <w:rPr>
      <w:rFonts w:eastAsiaTheme="majorEastAsia" w:cstheme="majorBidi"/>
      <w:color w:val="272727" w:themeColor="text1" w:themeTint="D8"/>
    </w:rPr>
  </w:style>
  <w:style w:type="paragraph" w:styleId="BlockText">
    <w:name w:val="Block Text"/>
    <w:basedOn w:val="BodyText"/>
    <w:next w:val="BodyText"/>
    <w:uiPriority w:val="9"/>
    <w:unhideWhenUsed/>
    <w:qFormat/>
    <w:pPr>
      <w:spacing w:before="100" w:after="100"/>
      <w:ind w:left="480" w:right="480"/>
    </w:pPr>
  </w:style>
  <w:style w:type="paragraph" w:styleId="FootnoteText">
    <w:name w:val="footnote text"/>
    <w:basedOn w:val="Normal"/>
    <w:uiPriority w:val="9"/>
    <w:unhideWhenUsed/>
    <w:qFormat/>
  </w:style>
  <w:style w:type="paragraph" w:customStyle="1" w:styleId="FootnoteBlockText">
    <w:name w:val="Footnote Block Text"/>
    <w:basedOn w:val="FootnoteText"/>
    <w:next w:val="FootnoteText"/>
    <w:uiPriority w:val="9"/>
    <w:unhideWhenUsed/>
    <w:qFormat/>
    <w:pPr>
      <w:spacing w:before="100" w:after="100"/>
      <w:ind w:left="480" w:right="480"/>
    </w:pPr>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pPr>
      <w:keepNext/>
      <w:keepLines/>
    </w:pPr>
    <w:rPr>
      <w:b/>
    </w:rPr>
  </w:style>
  <w:style w:type="paragraph" w:customStyle="1" w:styleId="Definition">
    <w:name w:val="Definition"/>
    <w:basedOn w:val="Normal"/>
  </w:style>
  <w:style w:type="paragraph" w:styleId="Caption">
    <w:name w:val="caption"/>
    <w:basedOn w:val="Normal"/>
    <w:link w:val="CaptionChar"/>
    <w:pPr>
      <w:spacing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CaptionChar">
    <w:name w:val="Caption Char"/>
    <w:basedOn w:val="DefaultParagraphFont"/>
    <w:link w:val="Caption"/>
  </w:style>
  <w:style w:type="character" w:customStyle="1" w:styleId="VerbatimChar">
    <w:name w:val="Verbatim Char"/>
    <w:basedOn w:val="CaptionChar"/>
    <w:link w:val="SourceCode"/>
    <w:rPr>
      <w:rFonts w:ascii="Consolas" w:hAnsi="Consolas"/>
      <w:sz w:val="22"/>
    </w:rPr>
  </w:style>
  <w:style w:type="character" w:customStyle="1" w:styleId="SectionNumber">
    <w:name w:val="Section Number"/>
    <w:basedOn w:val="CaptionChar"/>
  </w:style>
  <w:style w:type="character" w:styleId="FootnoteReference">
    <w:name w:val="footnote reference"/>
    <w:basedOn w:val="CaptionChar"/>
    <w:rPr>
      <w:vertAlign w:val="superscript"/>
    </w:rPr>
  </w:style>
  <w:style w:type="character" w:styleId="Hyperlink">
    <w:name w:val="Hyperlink"/>
    <w:basedOn w:val="CaptionChar"/>
    <w:rPr>
      <w:color w:val="156082" w:themeColor="accent1"/>
    </w:rPr>
  </w:style>
  <w:style w:type="paragraph" w:styleId="TOCHeading">
    <w:name w:val="TOC Heading"/>
    <w:basedOn w:val="Heading1"/>
    <w:next w:val="BodyText"/>
    <w:uiPriority w:val="39"/>
    <w:unhideWhenUsed/>
    <w:qFormat/>
    <w:pPr>
      <w:spacing w:before="240" w:line="259" w:lineRule="auto"/>
      <w:outlineLvl w:val="9"/>
    </w:p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b/>
      <w:color w:val="008000"/>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color w:val="008000"/>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 w:type="paragraph" w:styleId="ListParagraph">
    <w:name w:val="List Paragraph"/>
    <w:basedOn w:val="Normal"/>
    <w:rsid w:val="007E730C"/>
    <w:pPr>
      <w:ind w:left="720"/>
      <w:contextualSpacing/>
    </w:pPr>
  </w:style>
  <w:style w:type="paragraph" w:styleId="NormalWeb">
    <w:name w:val="Normal (Web)"/>
    <w:basedOn w:val="Normal"/>
    <w:uiPriority w:val="99"/>
    <w:unhideWhenUsed/>
    <w:rsid w:val="006C5194"/>
    <w:pPr>
      <w:spacing w:before="100" w:beforeAutospacing="1" w:after="100" w:afterAutospacing="1" w:line="240" w:lineRule="auto"/>
    </w:pPr>
    <w:rPr>
      <w:rFonts w:eastAsia="Times New Roman"/>
      <w:lang w:val="en-CA" w:eastAsia="en-CA"/>
    </w:rPr>
  </w:style>
  <w:style w:type="character" w:styleId="Strong">
    <w:name w:val="Strong"/>
    <w:basedOn w:val="DefaultParagraphFont"/>
    <w:uiPriority w:val="22"/>
    <w:qFormat/>
    <w:rsid w:val="006C5194"/>
    <w:rPr>
      <w:b/>
      <w:bCs/>
    </w:rPr>
  </w:style>
  <w:style w:type="character" w:styleId="PlaceholderText">
    <w:name w:val="Placeholder Text"/>
    <w:basedOn w:val="DefaultParagraphFont"/>
    <w:rsid w:val="006C5194"/>
    <w:rPr>
      <w:color w:val="666666"/>
    </w:rPr>
  </w:style>
  <w:style w:type="table" w:styleId="TableGrid">
    <w:name w:val="Table Grid"/>
    <w:basedOn w:val="TableNormal"/>
    <w:rsid w:val="00B34A32"/>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katex-mathml">
    <w:name w:val="katex-mathml"/>
    <w:basedOn w:val="DefaultParagraphFont"/>
    <w:rsid w:val="005B723C"/>
  </w:style>
  <w:style w:type="character" w:customStyle="1" w:styleId="mord">
    <w:name w:val="mord"/>
    <w:basedOn w:val="DefaultParagraphFont"/>
    <w:rsid w:val="005B723C"/>
  </w:style>
  <w:style w:type="character" w:customStyle="1" w:styleId="mrel">
    <w:name w:val="mrel"/>
    <w:basedOn w:val="DefaultParagraphFont"/>
    <w:rsid w:val="005B723C"/>
  </w:style>
  <w:style w:type="character" w:customStyle="1" w:styleId="mbin">
    <w:name w:val="mbin"/>
    <w:basedOn w:val="DefaultParagraphFont"/>
    <w:rsid w:val="005B723C"/>
  </w:style>
  <w:style w:type="paragraph" w:styleId="Header">
    <w:name w:val="header"/>
    <w:basedOn w:val="Normal"/>
    <w:link w:val="HeaderChar"/>
    <w:rsid w:val="00214EC8"/>
    <w:pPr>
      <w:tabs>
        <w:tab w:val="center" w:pos="4680"/>
        <w:tab w:val="right" w:pos="9360"/>
      </w:tabs>
      <w:spacing w:line="240" w:lineRule="auto"/>
    </w:pPr>
  </w:style>
  <w:style w:type="character" w:customStyle="1" w:styleId="HeaderChar">
    <w:name w:val="Header Char"/>
    <w:basedOn w:val="DefaultParagraphFont"/>
    <w:link w:val="Header"/>
    <w:rsid w:val="00214EC8"/>
    <w:rPr>
      <w:rFonts w:ascii="Times New Roman" w:hAnsi="Times New Roman" w:cs="Times New Roman"/>
    </w:rPr>
  </w:style>
  <w:style w:type="paragraph" w:styleId="Footer">
    <w:name w:val="footer"/>
    <w:basedOn w:val="Normal"/>
    <w:link w:val="FooterChar"/>
    <w:uiPriority w:val="99"/>
    <w:rsid w:val="00214EC8"/>
    <w:pPr>
      <w:tabs>
        <w:tab w:val="center" w:pos="4680"/>
        <w:tab w:val="right" w:pos="9360"/>
      </w:tabs>
      <w:spacing w:line="240" w:lineRule="auto"/>
    </w:pPr>
  </w:style>
  <w:style w:type="character" w:customStyle="1" w:styleId="FooterChar">
    <w:name w:val="Footer Char"/>
    <w:basedOn w:val="DefaultParagraphFont"/>
    <w:link w:val="Footer"/>
    <w:uiPriority w:val="99"/>
    <w:rsid w:val="00214EC8"/>
    <w:rPr>
      <w:rFonts w:ascii="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757786">
      <w:bodyDiv w:val="1"/>
      <w:marLeft w:val="0"/>
      <w:marRight w:val="0"/>
      <w:marTop w:val="0"/>
      <w:marBottom w:val="0"/>
      <w:divBdr>
        <w:top w:val="none" w:sz="0" w:space="0" w:color="auto"/>
        <w:left w:val="none" w:sz="0" w:space="0" w:color="auto"/>
        <w:bottom w:val="none" w:sz="0" w:space="0" w:color="auto"/>
        <w:right w:val="none" w:sz="0" w:space="0" w:color="auto"/>
      </w:divBdr>
    </w:div>
    <w:div w:id="35586779">
      <w:bodyDiv w:val="1"/>
      <w:marLeft w:val="0"/>
      <w:marRight w:val="0"/>
      <w:marTop w:val="0"/>
      <w:marBottom w:val="0"/>
      <w:divBdr>
        <w:top w:val="none" w:sz="0" w:space="0" w:color="auto"/>
        <w:left w:val="none" w:sz="0" w:space="0" w:color="auto"/>
        <w:bottom w:val="none" w:sz="0" w:space="0" w:color="auto"/>
        <w:right w:val="none" w:sz="0" w:space="0" w:color="auto"/>
      </w:divBdr>
    </w:div>
    <w:div w:id="124739668">
      <w:bodyDiv w:val="1"/>
      <w:marLeft w:val="0"/>
      <w:marRight w:val="0"/>
      <w:marTop w:val="0"/>
      <w:marBottom w:val="0"/>
      <w:divBdr>
        <w:top w:val="none" w:sz="0" w:space="0" w:color="auto"/>
        <w:left w:val="none" w:sz="0" w:space="0" w:color="auto"/>
        <w:bottom w:val="none" w:sz="0" w:space="0" w:color="auto"/>
        <w:right w:val="none" w:sz="0" w:space="0" w:color="auto"/>
      </w:divBdr>
    </w:div>
    <w:div w:id="155729097">
      <w:bodyDiv w:val="1"/>
      <w:marLeft w:val="0"/>
      <w:marRight w:val="0"/>
      <w:marTop w:val="0"/>
      <w:marBottom w:val="0"/>
      <w:divBdr>
        <w:top w:val="none" w:sz="0" w:space="0" w:color="auto"/>
        <w:left w:val="none" w:sz="0" w:space="0" w:color="auto"/>
        <w:bottom w:val="none" w:sz="0" w:space="0" w:color="auto"/>
        <w:right w:val="none" w:sz="0" w:space="0" w:color="auto"/>
      </w:divBdr>
    </w:div>
    <w:div w:id="183640623">
      <w:bodyDiv w:val="1"/>
      <w:marLeft w:val="0"/>
      <w:marRight w:val="0"/>
      <w:marTop w:val="0"/>
      <w:marBottom w:val="0"/>
      <w:divBdr>
        <w:top w:val="none" w:sz="0" w:space="0" w:color="auto"/>
        <w:left w:val="none" w:sz="0" w:space="0" w:color="auto"/>
        <w:bottom w:val="none" w:sz="0" w:space="0" w:color="auto"/>
        <w:right w:val="none" w:sz="0" w:space="0" w:color="auto"/>
      </w:divBdr>
    </w:div>
    <w:div w:id="184751902">
      <w:bodyDiv w:val="1"/>
      <w:marLeft w:val="0"/>
      <w:marRight w:val="0"/>
      <w:marTop w:val="0"/>
      <w:marBottom w:val="0"/>
      <w:divBdr>
        <w:top w:val="none" w:sz="0" w:space="0" w:color="auto"/>
        <w:left w:val="none" w:sz="0" w:space="0" w:color="auto"/>
        <w:bottom w:val="none" w:sz="0" w:space="0" w:color="auto"/>
        <w:right w:val="none" w:sz="0" w:space="0" w:color="auto"/>
      </w:divBdr>
      <w:divsChild>
        <w:div w:id="711148847">
          <w:blockQuote w:val="1"/>
          <w:marLeft w:val="720"/>
          <w:marRight w:val="720"/>
          <w:marTop w:val="100"/>
          <w:marBottom w:val="100"/>
          <w:divBdr>
            <w:top w:val="none" w:sz="0" w:space="0" w:color="auto"/>
            <w:left w:val="none" w:sz="0" w:space="0" w:color="auto"/>
            <w:bottom w:val="none" w:sz="0" w:space="0" w:color="auto"/>
            <w:right w:val="none" w:sz="0" w:space="0" w:color="auto"/>
          </w:divBdr>
        </w:div>
        <w:div w:id="79548492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1750468">
      <w:bodyDiv w:val="1"/>
      <w:marLeft w:val="0"/>
      <w:marRight w:val="0"/>
      <w:marTop w:val="0"/>
      <w:marBottom w:val="0"/>
      <w:divBdr>
        <w:top w:val="none" w:sz="0" w:space="0" w:color="auto"/>
        <w:left w:val="none" w:sz="0" w:space="0" w:color="auto"/>
        <w:bottom w:val="none" w:sz="0" w:space="0" w:color="auto"/>
        <w:right w:val="none" w:sz="0" w:space="0" w:color="auto"/>
      </w:divBdr>
    </w:div>
    <w:div w:id="264844626">
      <w:bodyDiv w:val="1"/>
      <w:marLeft w:val="0"/>
      <w:marRight w:val="0"/>
      <w:marTop w:val="0"/>
      <w:marBottom w:val="0"/>
      <w:divBdr>
        <w:top w:val="none" w:sz="0" w:space="0" w:color="auto"/>
        <w:left w:val="none" w:sz="0" w:space="0" w:color="auto"/>
        <w:bottom w:val="none" w:sz="0" w:space="0" w:color="auto"/>
        <w:right w:val="none" w:sz="0" w:space="0" w:color="auto"/>
      </w:divBdr>
    </w:div>
    <w:div w:id="267473782">
      <w:bodyDiv w:val="1"/>
      <w:marLeft w:val="0"/>
      <w:marRight w:val="0"/>
      <w:marTop w:val="0"/>
      <w:marBottom w:val="0"/>
      <w:divBdr>
        <w:top w:val="none" w:sz="0" w:space="0" w:color="auto"/>
        <w:left w:val="none" w:sz="0" w:space="0" w:color="auto"/>
        <w:bottom w:val="none" w:sz="0" w:space="0" w:color="auto"/>
        <w:right w:val="none" w:sz="0" w:space="0" w:color="auto"/>
      </w:divBdr>
    </w:div>
    <w:div w:id="323820378">
      <w:bodyDiv w:val="1"/>
      <w:marLeft w:val="0"/>
      <w:marRight w:val="0"/>
      <w:marTop w:val="0"/>
      <w:marBottom w:val="0"/>
      <w:divBdr>
        <w:top w:val="none" w:sz="0" w:space="0" w:color="auto"/>
        <w:left w:val="none" w:sz="0" w:space="0" w:color="auto"/>
        <w:bottom w:val="none" w:sz="0" w:space="0" w:color="auto"/>
        <w:right w:val="none" w:sz="0" w:space="0" w:color="auto"/>
      </w:divBdr>
    </w:div>
    <w:div w:id="393360491">
      <w:bodyDiv w:val="1"/>
      <w:marLeft w:val="0"/>
      <w:marRight w:val="0"/>
      <w:marTop w:val="0"/>
      <w:marBottom w:val="0"/>
      <w:divBdr>
        <w:top w:val="none" w:sz="0" w:space="0" w:color="auto"/>
        <w:left w:val="none" w:sz="0" w:space="0" w:color="auto"/>
        <w:bottom w:val="none" w:sz="0" w:space="0" w:color="auto"/>
        <w:right w:val="none" w:sz="0" w:space="0" w:color="auto"/>
      </w:divBdr>
    </w:div>
    <w:div w:id="397872360">
      <w:bodyDiv w:val="1"/>
      <w:marLeft w:val="0"/>
      <w:marRight w:val="0"/>
      <w:marTop w:val="0"/>
      <w:marBottom w:val="0"/>
      <w:divBdr>
        <w:top w:val="none" w:sz="0" w:space="0" w:color="auto"/>
        <w:left w:val="none" w:sz="0" w:space="0" w:color="auto"/>
        <w:bottom w:val="none" w:sz="0" w:space="0" w:color="auto"/>
        <w:right w:val="none" w:sz="0" w:space="0" w:color="auto"/>
      </w:divBdr>
    </w:div>
    <w:div w:id="410549210">
      <w:bodyDiv w:val="1"/>
      <w:marLeft w:val="0"/>
      <w:marRight w:val="0"/>
      <w:marTop w:val="0"/>
      <w:marBottom w:val="0"/>
      <w:divBdr>
        <w:top w:val="none" w:sz="0" w:space="0" w:color="auto"/>
        <w:left w:val="none" w:sz="0" w:space="0" w:color="auto"/>
        <w:bottom w:val="none" w:sz="0" w:space="0" w:color="auto"/>
        <w:right w:val="none" w:sz="0" w:space="0" w:color="auto"/>
      </w:divBdr>
    </w:div>
    <w:div w:id="481193569">
      <w:bodyDiv w:val="1"/>
      <w:marLeft w:val="0"/>
      <w:marRight w:val="0"/>
      <w:marTop w:val="0"/>
      <w:marBottom w:val="0"/>
      <w:divBdr>
        <w:top w:val="none" w:sz="0" w:space="0" w:color="auto"/>
        <w:left w:val="none" w:sz="0" w:space="0" w:color="auto"/>
        <w:bottom w:val="none" w:sz="0" w:space="0" w:color="auto"/>
        <w:right w:val="none" w:sz="0" w:space="0" w:color="auto"/>
      </w:divBdr>
      <w:divsChild>
        <w:div w:id="931160907">
          <w:blockQuote w:val="1"/>
          <w:marLeft w:val="720"/>
          <w:marRight w:val="720"/>
          <w:marTop w:val="100"/>
          <w:marBottom w:val="100"/>
          <w:divBdr>
            <w:top w:val="none" w:sz="0" w:space="0" w:color="auto"/>
            <w:left w:val="none" w:sz="0" w:space="0" w:color="auto"/>
            <w:bottom w:val="none" w:sz="0" w:space="0" w:color="auto"/>
            <w:right w:val="none" w:sz="0" w:space="0" w:color="auto"/>
          </w:divBdr>
        </w:div>
        <w:div w:id="2019311616">
          <w:marLeft w:val="0"/>
          <w:marRight w:val="0"/>
          <w:marTop w:val="0"/>
          <w:marBottom w:val="0"/>
          <w:divBdr>
            <w:top w:val="none" w:sz="0" w:space="0" w:color="auto"/>
            <w:left w:val="none" w:sz="0" w:space="0" w:color="auto"/>
            <w:bottom w:val="none" w:sz="0" w:space="0" w:color="auto"/>
            <w:right w:val="none" w:sz="0" w:space="0" w:color="auto"/>
          </w:divBdr>
        </w:div>
      </w:divsChild>
    </w:div>
    <w:div w:id="510488861">
      <w:bodyDiv w:val="1"/>
      <w:marLeft w:val="0"/>
      <w:marRight w:val="0"/>
      <w:marTop w:val="0"/>
      <w:marBottom w:val="0"/>
      <w:divBdr>
        <w:top w:val="none" w:sz="0" w:space="0" w:color="auto"/>
        <w:left w:val="none" w:sz="0" w:space="0" w:color="auto"/>
        <w:bottom w:val="none" w:sz="0" w:space="0" w:color="auto"/>
        <w:right w:val="none" w:sz="0" w:space="0" w:color="auto"/>
      </w:divBdr>
    </w:div>
    <w:div w:id="545601823">
      <w:bodyDiv w:val="1"/>
      <w:marLeft w:val="0"/>
      <w:marRight w:val="0"/>
      <w:marTop w:val="0"/>
      <w:marBottom w:val="0"/>
      <w:divBdr>
        <w:top w:val="none" w:sz="0" w:space="0" w:color="auto"/>
        <w:left w:val="none" w:sz="0" w:space="0" w:color="auto"/>
        <w:bottom w:val="none" w:sz="0" w:space="0" w:color="auto"/>
        <w:right w:val="none" w:sz="0" w:space="0" w:color="auto"/>
      </w:divBdr>
    </w:div>
    <w:div w:id="562102476">
      <w:bodyDiv w:val="1"/>
      <w:marLeft w:val="0"/>
      <w:marRight w:val="0"/>
      <w:marTop w:val="0"/>
      <w:marBottom w:val="0"/>
      <w:divBdr>
        <w:top w:val="none" w:sz="0" w:space="0" w:color="auto"/>
        <w:left w:val="none" w:sz="0" w:space="0" w:color="auto"/>
        <w:bottom w:val="none" w:sz="0" w:space="0" w:color="auto"/>
        <w:right w:val="none" w:sz="0" w:space="0" w:color="auto"/>
      </w:divBdr>
      <w:divsChild>
        <w:div w:id="614293155">
          <w:blockQuote w:val="1"/>
          <w:marLeft w:val="720"/>
          <w:marRight w:val="720"/>
          <w:marTop w:val="100"/>
          <w:marBottom w:val="100"/>
          <w:divBdr>
            <w:top w:val="none" w:sz="0" w:space="0" w:color="auto"/>
            <w:left w:val="none" w:sz="0" w:space="0" w:color="auto"/>
            <w:bottom w:val="none" w:sz="0" w:space="0" w:color="auto"/>
            <w:right w:val="none" w:sz="0" w:space="0" w:color="auto"/>
          </w:divBdr>
        </w:div>
        <w:div w:id="1986545037">
          <w:marLeft w:val="0"/>
          <w:marRight w:val="0"/>
          <w:marTop w:val="0"/>
          <w:marBottom w:val="0"/>
          <w:divBdr>
            <w:top w:val="none" w:sz="0" w:space="0" w:color="auto"/>
            <w:left w:val="none" w:sz="0" w:space="0" w:color="auto"/>
            <w:bottom w:val="none" w:sz="0" w:space="0" w:color="auto"/>
            <w:right w:val="none" w:sz="0" w:space="0" w:color="auto"/>
          </w:divBdr>
        </w:div>
      </w:divsChild>
    </w:div>
    <w:div w:id="693262961">
      <w:bodyDiv w:val="1"/>
      <w:marLeft w:val="0"/>
      <w:marRight w:val="0"/>
      <w:marTop w:val="0"/>
      <w:marBottom w:val="0"/>
      <w:divBdr>
        <w:top w:val="none" w:sz="0" w:space="0" w:color="auto"/>
        <w:left w:val="none" w:sz="0" w:space="0" w:color="auto"/>
        <w:bottom w:val="none" w:sz="0" w:space="0" w:color="auto"/>
        <w:right w:val="none" w:sz="0" w:space="0" w:color="auto"/>
      </w:divBdr>
    </w:div>
    <w:div w:id="822964071">
      <w:bodyDiv w:val="1"/>
      <w:marLeft w:val="0"/>
      <w:marRight w:val="0"/>
      <w:marTop w:val="0"/>
      <w:marBottom w:val="0"/>
      <w:divBdr>
        <w:top w:val="none" w:sz="0" w:space="0" w:color="auto"/>
        <w:left w:val="none" w:sz="0" w:space="0" w:color="auto"/>
        <w:bottom w:val="none" w:sz="0" w:space="0" w:color="auto"/>
        <w:right w:val="none" w:sz="0" w:space="0" w:color="auto"/>
      </w:divBdr>
    </w:div>
    <w:div w:id="966937163">
      <w:bodyDiv w:val="1"/>
      <w:marLeft w:val="0"/>
      <w:marRight w:val="0"/>
      <w:marTop w:val="0"/>
      <w:marBottom w:val="0"/>
      <w:divBdr>
        <w:top w:val="none" w:sz="0" w:space="0" w:color="auto"/>
        <w:left w:val="none" w:sz="0" w:space="0" w:color="auto"/>
        <w:bottom w:val="none" w:sz="0" w:space="0" w:color="auto"/>
        <w:right w:val="none" w:sz="0" w:space="0" w:color="auto"/>
      </w:divBdr>
      <w:divsChild>
        <w:div w:id="456997989">
          <w:blockQuote w:val="1"/>
          <w:marLeft w:val="720"/>
          <w:marRight w:val="720"/>
          <w:marTop w:val="100"/>
          <w:marBottom w:val="100"/>
          <w:divBdr>
            <w:top w:val="none" w:sz="0" w:space="0" w:color="auto"/>
            <w:left w:val="none" w:sz="0" w:space="0" w:color="auto"/>
            <w:bottom w:val="none" w:sz="0" w:space="0" w:color="auto"/>
            <w:right w:val="none" w:sz="0" w:space="0" w:color="auto"/>
          </w:divBdr>
        </w:div>
        <w:div w:id="891404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987169269">
      <w:bodyDiv w:val="1"/>
      <w:marLeft w:val="0"/>
      <w:marRight w:val="0"/>
      <w:marTop w:val="0"/>
      <w:marBottom w:val="0"/>
      <w:divBdr>
        <w:top w:val="none" w:sz="0" w:space="0" w:color="auto"/>
        <w:left w:val="none" w:sz="0" w:space="0" w:color="auto"/>
        <w:bottom w:val="none" w:sz="0" w:space="0" w:color="auto"/>
        <w:right w:val="none" w:sz="0" w:space="0" w:color="auto"/>
      </w:divBdr>
    </w:div>
    <w:div w:id="1011222994">
      <w:bodyDiv w:val="1"/>
      <w:marLeft w:val="0"/>
      <w:marRight w:val="0"/>
      <w:marTop w:val="0"/>
      <w:marBottom w:val="0"/>
      <w:divBdr>
        <w:top w:val="none" w:sz="0" w:space="0" w:color="auto"/>
        <w:left w:val="none" w:sz="0" w:space="0" w:color="auto"/>
        <w:bottom w:val="none" w:sz="0" w:space="0" w:color="auto"/>
        <w:right w:val="none" w:sz="0" w:space="0" w:color="auto"/>
      </w:divBdr>
    </w:div>
    <w:div w:id="1034883316">
      <w:bodyDiv w:val="1"/>
      <w:marLeft w:val="0"/>
      <w:marRight w:val="0"/>
      <w:marTop w:val="0"/>
      <w:marBottom w:val="0"/>
      <w:divBdr>
        <w:top w:val="none" w:sz="0" w:space="0" w:color="auto"/>
        <w:left w:val="none" w:sz="0" w:space="0" w:color="auto"/>
        <w:bottom w:val="none" w:sz="0" w:space="0" w:color="auto"/>
        <w:right w:val="none" w:sz="0" w:space="0" w:color="auto"/>
      </w:divBdr>
    </w:div>
    <w:div w:id="1038043837">
      <w:bodyDiv w:val="1"/>
      <w:marLeft w:val="0"/>
      <w:marRight w:val="0"/>
      <w:marTop w:val="0"/>
      <w:marBottom w:val="0"/>
      <w:divBdr>
        <w:top w:val="none" w:sz="0" w:space="0" w:color="auto"/>
        <w:left w:val="none" w:sz="0" w:space="0" w:color="auto"/>
        <w:bottom w:val="none" w:sz="0" w:space="0" w:color="auto"/>
        <w:right w:val="none" w:sz="0" w:space="0" w:color="auto"/>
      </w:divBdr>
    </w:div>
    <w:div w:id="1116558144">
      <w:bodyDiv w:val="1"/>
      <w:marLeft w:val="0"/>
      <w:marRight w:val="0"/>
      <w:marTop w:val="0"/>
      <w:marBottom w:val="0"/>
      <w:divBdr>
        <w:top w:val="none" w:sz="0" w:space="0" w:color="auto"/>
        <w:left w:val="none" w:sz="0" w:space="0" w:color="auto"/>
        <w:bottom w:val="none" w:sz="0" w:space="0" w:color="auto"/>
        <w:right w:val="none" w:sz="0" w:space="0" w:color="auto"/>
      </w:divBdr>
    </w:div>
    <w:div w:id="1117218291">
      <w:bodyDiv w:val="1"/>
      <w:marLeft w:val="0"/>
      <w:marRight w:val="0"/>
      <w:marTop w:val="0"/>
      <w:marBottom w:val="0"/>
      <w:divBdr>
        <w:top w:val="none" w:sz="0" w:space="0" w:color="auto"/>
        <w:left w:val="none" w:sz="0" w:space="0" w:color="auto"/>
        <w:bottom w:val="none" w:sz="0" w:space="0" w:color="auto"/>
        <w:right w:val="none" w:sz="0" w:space="0" w:color="auto"/>
      </w:divBdr>
    </w:div>
    <w:div w:id="1161047456">
      <w:bodyDiv w:val="1"/>
      <w:marLeft w:val="0"/>
      <w:marRight w:val="0"/>
      <w:marTop w:val="0"/>
      <w:marBottom w:val="0"/>
      <w:divBdr>
        <w:top w:val="none" w:sz="0" w:space="0" w:color="auto"/>
        <w:left w:val="none" w:sz="0" w:space="0" w:color="auto"/>
        <w:bottom w:val="none" w:sz="0" w:space="0" w:color="auto"/>
        <w:right w:val="none" w:sz="0" w:space="0" w:color="auto"/>
      </w:divBdr>
    </w:div>
    <w:div w:id="1259752534">
      <w:bodyDiv w:val="1"/>
      <w:marLeft w:val="0"/>
      <w:marRight w:val="0"/>
      <w:marTop w:val="0"/>
      <w:marBottom w:val="0"/>
      <w:divBdr>
        <w:top w:val="none" w:sz="0" w:space="0" w:color="auto"/>
        <w:left w:val="none" w:sz="0" w:space="0" w:color="auto"/>
        <w:bottom w:val="none" w:sz="0" w:space="0" w:color="auto"/>
        <w:right w:val="none" w:sz="0" w:space="0" w:color="auto"/>
      </w:divBdr>
    </w:div>
    <w:div w:id="1280530433">
      <w:bodyDiv w:val="1"/>
      <w:marLeft w:val="0"/>
      <w:marRight w:val="0"/>
      <w:marTop w:val="0"/>
      <w:marBottom w:val="0"/>
      <w:divBdr>
        <w:top w:val="none" w:sz="0" w:space="0" w:color="auto"/>
        <w:left w:val="none" w:sz="0" w:space="0" w:color="auto"/>
        <w:bottom w:val="none" w:sz="0" w:space="0" w:color="auto"/>
        <w:right w:val="none" w:sz="0" w:space="0" w:color="auto"/>
      </w:divBdr>
    </w:div>
    <w:div w:id="1368336097">
      <w:bodyDiv w:val="1"/>
      <w:marLeft w:val="0"/>
      <w:marRight w:val="0"/>
      <w:marTop w:val="0"/>
      <w:marBottom w:val="0"/>
      <w:divBdr>
        <w:top w:val="none" w:sz="0" w:space="0" w:color="auto"/>
        <w:left w:val="none" w:sz="0" w:space="0" w:color="auto"/>
        <w:bottom w:val="none" w:sz="0" w:space="0" w:color="auto"/>
        <w:right w:val="none" w:sz="0" w:space="0" w:color="auto"/>
      </w:divBdr>
    </w:div>
    <w:div w:id="1429152841">
      <w:bodyDiv w:val="1"/>
      <w:marLeft w:val="0"/>
      <w:marRight w:val="0"/>
      <w:marTop w:val="0"/>
      <w:marBottom w:val="0"/>
      <w:divBdr>
        <w:top w:val="none" w:sz="0" w:space="0" w:color="auto"/>
        <w:left w:val="none" w:sz="0" w:space="0" w:color="auto"/>
        <w:bottom w:val="none" w:sz="0" w:space="0" w:color="auto"/>
        <w:right w:val="none" w:sz="0" w:space="0" w:color="auto"/>
      </w:divBdr>
    </w:div>
    <w:div w:id="1489592712">
      <w:bodyDiv w:val="1"/>
      <w:marLeft w:val="0"/>
      <w:marRight w:val="0"/>
      <w:marTop w:val="0"/>
      <w:marBottom w:val="0"/>
      <w:divBdr>
        <w:top w:val="none" w:sz="0" w:space="0" w:color="auto"/>
        <w:left w:val="none" w:sz="0" w:space="0" w:color="auto"/>
        <w:bottom w:val="none" w:sz="0" w:space="0" w:color="auto"/>
        <w:right w:val="none" w:sz="0" w:space="0" w:color="auto"/>
      </w:divBdr>
    </w:div>
    <w:div w:id="1644458585">
      <w:bodyDiv w:val="1"/>
      <w:marLeft w:val="0"/>
      <w:marRight w:val="0"/>
      <w:marTop w:val="0"/>
      <w:marBottom w:val="0"/>
      <w:divBdr>
        <w:top w:val="none" w:sz="0" w:space="0" w:color="auto"/>
        <w:left w:val="none" w:sz="0" w:space="0" w:color="auto"/>
        <w:bottom w:val="none" w:sz="0" w:space="0" w:color="auto"/>
        <w:right w:val="none" w:sz="0" w:space="0" w:color="auto"/>
      </w:divBdr>
    </w:div>
    <w:div w:id="1738817195">
      <w:bodyDiv w:val="1"/>
      <w:marLeft w:val="0"/>
      <w:marRight w:val="0"/>
      <w:marTop w:val="0"/>
      <w:marBottom w:val="0"/>
      <w:divBdr>
        <w:top w:val="none" w:sz="0" w:space="0" w:color="auto"/>
        <w:left w:val="none" w:sz="0" w:space="0" w:color="auto"/>
        <w:bottom w:val="none" w:sz="0" w:space="0" w:color="auto"/>
        <w:right w:val="none" w:sz="0" w:space="0" w:color="auto"/>
      </w:divBdr>
    </w:div>
    <w:div w:id="1769691346">
      <w:bodyDiv w:val="1"/>
      <w:marLeft w:val="0"/>
      <w:marRight w:val="0"/>
      <w:marTop w:val="0"/>
      <w:marBottom w:val="0"/>
      <w:divBdr>
        <w:top w:val="none" w:sz="0" w:space="0" w:color="auto"/>
        <w:left w:val="none" w:sz="0" w:space="0" w:color="auto"/>
        <w:bottom w:val="none" w:sz="0" w:space="0" w:color="auto"/>
        <w:right w:val="none" w:sz="0" w:space="0" w:color="auto"/>
      </w:divBdr>
    </w:div>
    <w:div w:id="1834368344">
      <w:bodyDiv w:val="1"/>
      <w:marLeft w:val="0"/>
      <w:marRight w:val="0"/>
      <w:marTop w:val="0"/>
      <w:marBottom w:val="0"/>
      <w:divBdr>
        <w:top w:val="none" w:sz="0" w:space="0" w:color="auto"/>
        <w:left w:val="none" w:sz="0" w:space="0" w:color="auto"/>
        <w:bottom w:val="none" w:sz="0" w:space="0" w:color="auto"/>
        <w:right w:val="none" w:sz="0" w:space="0" w:color="auto"/>
      </w:divBdr>
    </w:div>
    <w:div w:id="1872452680">
      <w:bodyDiv w:val="1"/>
      <w:marLeft w:val="0"/>
      <w:marRight w:val="0"/>
      <w:marTop w:val="0"/>
      <w:marBottom w:val="0"/>
      <w:divBdr>
        <w:top w:val="none" w:sz="0" w:space="0" w:color="auto"/>
        <w:left w:val="none" w:sz="0" w:space="0" w:color="auto"/>
        <w:bottom w:val="none" w:sz="0" w:space="0" w:color="auto"/>
        <w:right w:val="none" w:sz="0" w:space="0" w:color="auto"/>
      </w:divBdr>
    </w:div>
    <w:div w:id="1997755079">
      <w:bodyDiv w:val="1"/>
      <w:marLeft w:val="0"/>
      <w:marRight w:val="0"/>
      <w:marTop w:val="0"/>
      <w:marBottom w:val="0"/>
      <w:divBdr>
        <w:top w:val="none" w:sz="0" w:space="0" w:color="auto"/>
        <w:left w:val="none" w:sz="0" w:space="0" w:color="auto"/>
        <w:bottom w:val="none" w:sz="0" w:space="0" w:color="auto"/>
        <w:right w:val="none" w:sz="0" w:space="0" w:color="auto"/>
      </w:divBdr>
    </w:div>
    <w:div w:id="2027831829">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1544</Words>
  <Characters>8806</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10330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cp:lastModifiedBy>Darcy House</cp:lastModifiedBy>
  <cp:revision>8</cp:revision>
  <dcterms:created xsi:type="dcterms:W3CDTF">2025-06-23T01:34:00Z</dcterms:created>
  <dcterms:modified xsi:type="dcterms:W3CDTF">2025-06-23T21:51:00Z</dcterms:modified>
</cp:coreProperties>
</file>