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pStyle w:val="Title"/>
        <w:widowControl w:val="1"/>
        <w:spacing w:after="160" w:line="259" w:lineRule="auto"/>
        <w:jc w:val="left"/>
        <w:rPr>
          <w:rFonts w:ascii="Times New Roman" w:cs="Times New Roman" w:eastAsia="Times New Roman" w:hAnsi="Times New Roman"/>
        </w:rPr>
      </w:pPr>
      <w:bookmarkStart w:colFirst="0" w:colLast="0" w:name="_heading=h.vr6nh621kpnr" w:id="0"/>
      <w:bookmarkEnd w:id="0"/>
      <w:r w:rsidDel="00000000" w:rsidR="00000000" w:rsidRPr="00000000">
        <w:rPr>
          <w:rtl w:val="0"/>
        </w:rPr>
      </w:r>
    </w:p>
    <w:p w:rsidR="00000000" w:rsidDel="00000000" w:rsidP="00000000" w:rsidRDefault="00000000" w:rsidRPr="00000000" w14:paraId="00000003">
      <w:pPr>
        <w:pStyle w:val="Title"/>
        <w:widowControl w:val="1"/>
        <w:jc w:val="center"/>
        <w:rPr>
          <w:rFonts w:ascii="Times New Roman" w:cs="Times New Roman" w:eastAsia="Times New Roman" w:hAnsi="Times New Roman"/>
          <w:b w:val="0"/>
        </w:rPr>
      </w:pPr>
      <w:bookmarkStart w:colFirst="0" w:colLast="0" w:name="_heading=h.errpmc5wydmt" w:id="1"/>
      <w:bookmarkEnd w:id="1"/>
      <w:r w:rsidDel="00000000" w:rsidR="00000000" w:rsidRPr="00000000">
        <w:rPr>
          <w:rFonts w:ascii="Times New Roman" w:cs="Times New Roman" w:eastAsia="Times New Roman" w:hAnsi="Times New Roman"/>
          <w:b w:val="0"/>
          <w:rtl w:val="0"/>
        </w:rPr>
        <w:t xml:space="preserve">PHYSICS 11</w:t>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spacing w:line="276" w:lineRule="auto"/>
        <w:ind w:right="-30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879600"/>
            <wp:effectExtent b="0" l="0" r="0" t="0"/>
            <wp:docPr id="7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1879600"/>
                    </a:xfrm>
                    <a:prstGeom prst="rect"/>
                    <a:ln/>
                  </pic:spPr>
                </pic:pic>
              </a:graphicData>
            </a:graphic>
          </wp:inline>
        </w:drawing>
      </w:r>
      <w:r w:rsidDel="00000000" w:rsidR="00000000" w:rsidRPr="00000000">
        <w:rPr>
          <w:rFonts w:ascii="Times New Roman" w:cs="Times New Roman" w:eastAsia="Times New Roman" w:hAnsi="Times New Roman"/>
          <w:rtl w:val="0"/>
        </w:rPr>
        <w:t xml:space="preserve"> </w:t>
        <w:tab/>
      </w:r>
    </w:p>
    <w:sdt>
      <w:sdtPr>
        <w:id w:val="-1976816867"/>
        <w:docPartObj>
          <w:docPartGallery w:val="Table of Contents"/>
          <w:docPartUnique w:val="1"/>
        </w:docPartObj>
      </w:sdtPr>
      <w:sdtContent>
        <w:p w:rsidR="00000000" w:rsidDel="00000000" w:rsidP="00000000" w:rsidRDefault="00000000" w:rsidRPr="00000000" w14:paraId="00000006">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vbals1u1op22">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CONTENT</w:t>
              <w:tab/>
              <w:t xml:space="preserve">1</w:t>
            </w:r>
          </w:hyperlink>
          <w:r w:rsidDel="00000000" w:rsidR="00000000" w:rsidRPr="00000000">
            <w:rPr>
              <w:rtl w:val="0"/>
            </w:rPr>
          </w:r>
        </w:p>
        <w:p w:rsidR="00000000" w:rsidDel="00000000" w:rsidP="00000000" w:rsidRDefault="00000000" w:rsidRPr="00000000" w14:paraId="00000007">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2oj5tslwdssu">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CLASSROOM EXPECTATIONS</w:t>
              <w:tab/>
              <w:t xml:space="preserve">2</w:t>
            </w:r>
          </w:hyperlink>
          <w:r w:rsidDel="00000000" w:rsidR="00000000" w:rsidRPr="00000000">
            <w:rPr>
              <w:rtl w:val="0"/>
            </w:rPr>
          </w:r>
        </w:p>
        <w:p w:rsidR="00000000" w:rsidDel="00000000" w:rsidP="00000000" w:rsidRDefault="00000000" w:rsidRPr="00000000" w14:paraId="00000008">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mqzvsi5fghu5">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INTRODUCTION TO PHYSICS 11</w:t>
              <w:tab/>
              <w:t xml:space="preserve">3</w:t>
            </w:r>
          </w:hyperlink>
          <w:r w:rsidDel="00000000" w:rsidR="00000000" w:rsidRPr="00000000">
            <w:rPr>
              <w:rtl w:val="0"/>
            </w:rPr>
          </w:r>
        </w:p>
        <w:p w:rsidR="00000000" w:rsidDel="00000000" w:rsidP="00000000" w:rsidRDefault="00000000" w:rsidRPr="00000000" w14:paraId="00000009">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lh1xonhs4rtg">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PROGRAM OF STUDIES</w:t>
              <w:tab/>
              <w:t xml:space="preserve">3</w:t>
            </w:r>
          </w:hyperlink>
          <w:r w:rsidDel="00000000" w:rsidR="00000000" w:rsidRPr="00000000">
            <w:rPr>
              <w:rtl w:val="0"/>
            </w:rPr>
          </w:r>
        </w:p>
        <w:p w:rsidR="00000000" w:rsidDel="00000000" w:rsidP="00000000" w:rsidRDefault="00000000" w:rsidRPr="00000000" w14:paraId="0000000A">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a3bqudz1rtqy">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COURSE CALENDAR</w:t>
              <w:tab/>
              <w:t xml:space="preserve">4</w:t>
            </w:r>
          </w:hyperlink>
          <w:r w:rsidDel="00000000" w:rsidR="00000000" w:rsidRPr="00000000">
            <w:rPr>
              <w:rtl w:val="0"/>
            </w:rPr>
          </w:r>
        </w:p>
        <w:p w:rsidR="00000000" w:rsidDel="00000000" w:rsidP="00000000" w:rsidRDefault="00000000" w:rsidRPr="00000000" w14:paraId="0000000B">
          <w:pPr>
            <w:tabs>
              <w:tab w:val="right" w:leader="none" w:pos="12000"/>
            </w:tabs>
            <w:spacing w:before="60" w:lineRule="auto"/>
            <w:rPr>
              <w:rFonts w:ascii="Arial" w:cs="Arial" w:eastAsia="Arial" w:hAnsi="Arial"/>
              <w:b w:val="1"/>
              <w:i w:val="0"/>
              <w:smallCaps w:val="0"/>
              <w:strike w:val="0"/>
              <w:color w:val="000000"/>
              <w:sz w:val="22"/>
              <w:szCs w:val="22"/>
              <w:u w:val="none"/>
              <w:shd w:fill="auto" w:val="clear"/>
              <w:vertAlign w:val="baseline"/>
            </w:rPr>
          </w:pPr>
          <w:hyperlink w:anchor="_heading=h.at1qz4ghvqdy">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ASSESSMENT</w:t>
              <w:tab/>
              <w:t xml:space="preserve">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C">
      <w:pPr>
        <w:pStyle w:val="Heading1"/>
        <w:spacing w:before="0" w:lineRule="auto"/>
        <w:ind w:left="0" w:firstLine="0"/>
        <w:rPr>
          <w:rFonts w:ascii="Times New Roman" w:cs="Times New Roman" w:eastAsia="Times New Roman" w:hAnsi="Times New Roman"/>
          <w:sz w:val="24"/>
          <w:szCs w:val="24"/>
        </w:rPr>
      </w:pPr>
      <w:bookmarkStart w:colFirst="0" w:colLast="0" w:name="_heading=h.3tsjg6pj2c44" w:id="2"/>
      <w:bookmarkEnd w:id="2"/>
      <w:r w:rsidDel="00000000" w:rsidR="00000000" w:rsidRPr="00000000">
        <w:rPr>
          <w:rtl w:val="0"/>
        </w:rPr>
      </w:r>
    </w:p>
    <w:p w:rsidR="00000000" w:rsidDel="00000000" w:rsidP="00000000" w:rsidRDefault="00000000" w:rsidRPr="00000000" w14:paraId="0000000D">
      <w:pPr>
        <w:pStyle w:val="Heading1"/>
        <w:spacing w:before="0" w:lineRule="auto"/>
        <w:ind w:left="0" w:firstLine="0"/>
        <w:rPr>
          <w:rFonts w:ascii="Times New Roman" w:cs="Times New Roman" w:eastAsia="Times New Roman" w:hAnsi="Times New Roman"/>
        </w:rPr>
      </w:pPr>
      <w:bookmarkStart w:colFirst="0" w:colLast="0" w:name="_heading=h.ua8g4w2pk16u" w:id="3"/>
      <w:bookmarkEnd w:id="3"/>
      <w:r w:rsidDel="00000000" w:rsidR="00000000" w:rsidRPr="00000000">
        <w:br w:type="page"/>
      </w:r>
      <w:r w:rsidDel="00000000" w:rsidR="00000000" w:rsidRPr="00000000">
        <w:rPr>
          <w:rtl w:val="0"/>
        </w:rPr>
      </w:r>
    </w:p>
    <w:p w:rsidR="00000000" w:rsidDel="00000000" w:rsidP="00000000" w:rsidRDefault="00000000" w:rsidRPr="00000000" w14:paraId="0000000E">
      <w:pPr>
        <w:pStyle w:val="Heading1"/>
        <w:shd w:fill="ffffff" w:val="clear"/>
        <w:tabs>
          <w:tab w:val="right" w:leader="none" w:pos="9360"/>
        </w:tabs>
        <w:spacing w:line="276" w:lineRule="auto"/>
        <w:ind w:left="0" w:right="-300"/>
        <w:rPr>
          <w:rFonts w:ascii="Times New Roman" w:cs="Times New Roman" w:eastAsia="Times New Roman" w:hAnsi="Times New Roman"/>
        </w:rPr>
      </w:pPr>
      <w:bookmarkStart w:colFirst="0" w:colLast="0" w:name="_heading=h.2oj5tslwdssu" w:id="4"/>
      <w:bookmarkEnd w:id="4"/>
      <w:r w:rsidDel="00000000" w:rsidR="00000000" w:rsidRPr="00000000">
        <w:rPr>
          <w:rFonts w:ascii="Times New Roman" w:cs="Times New Roman" w:eastAsia="Times New Roman" w:hAnsi="Times New Roman"/>
          <w:rtl w:val="0"/>
        </w:rPr>
        <w:t xml:space="preserve">CLASSROOM EXPECTATIONS</w:t>
      </w:r>
    </w:p>
    <w:p w:rsidR="00000000" w:rsidDel="00000000" w:rsidP="00000000" w:rsidRDefault="00000000" w:rsidRPr="00000000" w14:paraId="0000000F">
      <w:pPr>
        <w:shd w:fill="ffffff" w:val="clea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hd w:fill="ffffff" w:val="clear"/>
        <w:tabs>
          <w:tab w:val="right" w:leader="none" w:pos="9360"/>
        </w:tabs>
        <w:spacing w:line="276" w:lineRule="auto"/>
        <w:ind w:right="-30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Students are expected to:</w:t>
      </w:r>
    </w:p>
    <w:p w:rsidR="00000000" w:rsidDel="00000000" w:rsidP="00000000" w:rsidRDefault="00000000" w:rsidRPr="00000000" w14:paraId="00000011">
      <w:pPr>
        <w:shd w:fill="ffffff" w:val="clea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numPr>
          <w:ilvl w:val="0"/>
          <w:numId w:val="1"/>
        </w:numPr>
        <w:shd w:fill="ffffff" w:val="clear"/>
        <w:tabs>
          <w:tab w:val="right" w:leader="none" w:pos="9360"/>
        </w:tabs>
        <w:spacing w:line="276" w:lineRule="auto"/>
        <w:ind w:left="1440" w:right="-30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Refrain from the use of drugs or alcohol, including vaping.</w:t>
      </w:r>
    </w:p>
    <w:p w:rsidR="00000000" w:rsidDel="00000000" w:rsidP="00000000" w:rsidRDefault="00000000" w:rsidRPr="00000000" w14:paraId="00000013">
      <w:pPr>
        <w:numPr>
          <w:ilvl w:val="0"/>
          <w:numId w:val="1"/>
        </w:numPr>
        <w:shd w:fill="ffffff" w:val="clear"/>
        <w:tabs>
          <w:tab w:val="right" w:leader="none" w:pos="9360"/>
        </w:tabs>
        <w:spacing w:line="276" w:lineRule="auto"/>
        <w:ind w:left="1440" w:right="-30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Refrain from verbal aggression and assault.</w:t>
      </w:r>
    </w:p>
    <w:p w:rsidR="00000000" w:rsidDel="00000000" w:rsidP="00000000" w:rsidRDefault="00000000" w:rsidRPr="00000000" w14:paraId="00000014">
      <w:pPr>
        <w:numPr>
          <w:ilvl w:val="0"/>
          <w:numId w:val="1"/>
        </w:numPr>
        <w:shd w:fill="ffffff" w:val="clear"/>
        <w:tabs>
          <w:tab w:val="right" w:leader="none" w:pos="9360"/>
        </w:tabs>
        <w:spacing w:line="276" w:lineRule="auto"/>
        <w:ind w:left="1440" w:right="-300"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Refrain from physical aggression and assault.</w:t>
      </w:r>
    </w:p>
    <w:p w:rsidR="00000000" w:rsidDel="00000000" w:rsidP="00000000" w:rsidRDefault="00000000" w:rsidRPr="00000000" w14:paraId="00000015">
      <w:pPr>
        <w:shd w:fill="ffffff" w:val="clea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6">
      <w:pPr>
        <w:shd w:fill="ffffff" w:val="clear"/>
        <w:tabs>
          <w:tab w:val="right" w:leader="none" w:pos="9360"/>
        </w:tabs>
        <w:spacing w:line="276" w:lineRule="auto"/>
        <w:ind w:right="-30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Students are expected to observe these classroom courtesies:</w:t>
      </w:r>
    </w:p>
    <w:p w:rsidR="00000000" w:rsidDel="00000000" w:rsidP="00000000" w:rsidRDefault="00000000" w:rsidRPr="00000000" w14:paraId="00000017">
      <w:pPr>
        <w:shd w:fill="ffffff" w:val="clea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shd w:fill="ffffff" w:val="clear"/>
        <w:tabs>
          <w:tab w:val="right" w:leader="none" w:pos="9360"/>
        </w:tabs>
        <w:spacing w:line="276" w:lineRule="auto"/>
        <w:ind w:left="1400" w:right="-300" w:hanging="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Be on time.</w:t>
      </w:r>
    </w:p>
    <w:p w:rsidR="00000000" w:rsidDel="00000000" w:rsidP="00000000" w:rsidRDefault="00000000" w:rsidRPr="00000000" w14:paraId="00000019">
      <w:pPr>
        <w:shd w:fill="ffffff" w:val="clear"/>
        <w:tabs>
          <w:tab w:val="right" w:leader="none" w:pos="9360"/>
        </w:tabs>
        <w:spacing w:line="276" w:lineRule="auto"/>
        <w:ind w:left="1400" w:right="-300" w:hanging="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Come prepared to learn.</w:t>
      </w:r>
    </w:p>
    <w:p w:rsidR="00000000" w:rsidDel="00000000" w:rsidP="00000000" w:rsidRDefault="00000000" w:rsidRPr="00000000" w14:paraId="0000001A">
      <w:pPr>
        <w:shd w:fill="ffffff" w:val="clear"/>
        <w:tabs>
          <w:tab w:val="right" w:leader="none" w:pos="9360"/>
        </w:tabs>
        <w:spacing w:line="276" w:lineRule="auto"/>
        <w:ind w:left="1400" w:right="-300" w:hanging="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Demonstrate your learning each day.</w:t>
      </w:r>
    </w:p>
    <w:p w:rsidR="00000000" w:rsidDel="00000000" w:rsidP="00000000" w:rsidRDefault="00000000" w:rsidRPr="00000000" w14:paraId="0000001B">
      <w:pPr>
        <w:shd w:fill="ffffff" w:val="clear"/>
        <w:tabs>
          <w:tab w:val="right" w:leader="none" w:pos="9360"/>
        </w:tabs>
        <w:spacing w:line="276" w:lineRule="auto"/>
        <w:ind w:left="1400" w:right="-300" w:hanging="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Be respectful of the teacher, educational assistants, and classmates.</w:t>
      </w:r>
    </w:p>
    <w:p w:rsidR="00000000" w:rsidDel="00000000" w:rsidP="00000000" w:rsidRDefault="00000000" w:rsidRPr="00000000" w14:paraId="0000001C">
      <w:pPr>
        <w:shd w:fill="ffffff" w:val="clear"/>
        <w:tabs>
          <w:tab w:val="right" w:leader="none" w:pos="9360"/>
        </w:tabs>
        <w:spacing w:line="276" w:lineRule="auto"/>
        <w:ind w:left="1400" w:right="-300" w:hanging="7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sz w:val="24"/>
          <w:szCs w:val="24"/>
          <w:rtl w:val="0"/>
        </w:rPr>
        <w:t xml:space="preserve">Respect the classroom environment.</w:t>
      </w:r>
    </w:p>
    <w:p w:rsidR="00000000" w:rsidDel="00000000" w:rsidP="00000000" w:rsidRDefault="00000000" w:rsidRPr="00000000" w14:paraId="0000001D">
      <w:pPr>
        <w:shd w:fill="ffffff" w:val="clea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E">
      <w:pPr>
        <w:shd w:fill="ffffff" w:val="clear"/>
        <w:tabs>
          <w:tab w:val="right" w:leader="none" w:pos="9360"/>
        </w:tabs>
        <w:spacing w:line="276" w:lineRule="auto"/>
        <w:ind w:right="-30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Students are expected to be familiar with these classroom routines:</w:t>
      </w:r>
    </w:p>
    <w:p w:rsidR="00000000" w:rsidDel="00000000" w:rsidP="00000000" w:rsidRDefault="00000000" w:rsidRPr="00000000" w14:paraId="0000001F">
      <w:pPr>
        <w:shd w:fill="ffffff" w:val="clea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0">
      <w:pPr>
        <w:shd w:fill="ffffff" w:val="clear"/>
        <w:tabs>
          <w:tab w:val="right" w:leader="none" w:pos="9360"/>
        </w:tabs>
        <w:spacing w:line="276" w:lineRule="auto"/>
        <w:ind w:left="1440"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Cell Phones:</w:t>
        <w:tab/>
        <w:t xml:space="preserve">Cell phones belong out of sight. Students will be provided with access to calculator apps such as Desmos Graphing Calculator and ClevCalc..</w:t>
      </w:r>
    </w:p>
    <w:p w:rsidR="00000000" w:rsidDel="00000000" w:rsidP="00000000" w:rsidRDefault="00000000" w:rsidRPr="00000000" w14:paraId="00000021">
      <w:pPr>
        <w:shd w:fill="ffffff" w:val="clear"/>
        <w:tabs>
          <w:tab w:val="right" w:leader="none" w:pos="9360"/>
        </w:tabs>
        <w:spacing w:line="276" w:lineRule="auto"/>
        <w:ind w:left="1440"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hd w:fill="ffffff" w:val="clear"/>
        <w:tabs>
          <w:tab w:val="right" w:leader="none" w:pos="9360"/>
        </w:tabs>
        <w:spacing w:line="276" w:lineRule="auto"/>
        <w:ind w:left="1440"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Hand-In:</w:t>
        <w:tab/>
        <w:t xml:space="preserve">Students may hand in complete (or incomplete) activities at any time during the semester.</w:t>
      </w:r>
    </w:p>
    <w:p w:rsidR="00000000" w:rsidDel="00000000" w:rsidP="00000000" w:rsidRDefault="00000000" w:rsidRPr="00000000" w14:paraId="00000023">
      <w:pPr>
        <w:shd w:fill="ffffff" w:val="clear"/>
        <w:tabs>
          <w:tab w:val="right" w:leader="none" w:pos="9360"/>
        </w:tabs>
        <w:spacing w:line="276" w:lineRule="auto"/>
        <w:ind w:left="1440"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hd w:fill="ffffff" w:val="clear"/>
        <w:tabs>
          <w:tab w:val="right" w:leader="none" w:pos="9360"/>
        </w:tabs>
        <w:spacing w:line="276" w:lineRule="auto"/>
        <w:ind w:left="1440"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Hall Passes:</w:t>
        <w:tab/>
        <w:t xml:space="preserve">Students are expected to fill out hall passes themselves and explain to staff where they are going, and for how long, before they leave the classroom.</w:t>
      </w:r>
    </w:p>
    <w:p w:rsidR="00000000" w:rsidDel="00000000" w:rsidP="00000000" w:rsidRDefault="00000000" w:rsidRPr="00000000" w14:paraId="00000025">
      <w:pPr>
        <w:shd w:fill="ffffff" w:val="clear"/>
        <w:tabs>
          <w:tab w:val="right" w:leader="none" w:pos="9360"/>
        </w:tabs>
        <w:spacing w:after="240" w:before="240" w:line="276" w:lineRule="auto"/>
        <w:ind w:left="1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Support:</w:t>
        <w:tab/>
        <w:t xml:space="preserve">Students may access support rooms during class. Students are expected to fill out hall passes so that they might access the rooms that are supervised as well as the LART rooms that are available if students need extra one-on-one support. </w:t>
      </w:r>
    </w:p>
    <w:p w:rsidR="00000000" w:rsidDel="00000000" w:rsidP="00000000" w:rsidRDefault="00000000" w:rsidRPr="00000000" w14:paraId="00000026">
      <w:pPr>
        <w:shd w:fill="ffffff" w:val="clear"/>
        <w:tabs>
          <w:tab w:val="right" w:leader="none" w:pos="9360"/>
        </w:tabs>
        <w:spacing w:after="240" w:before="240" w:line="276" w:lineRule="auto"/>
        <w:ind w:left="14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Missed:</w:t>
        <w:tab/>
        <w:t xml:space="preserve">If you are away from the classroom for a period of time, please contact me to establish expectations for at-home learning.</w:t>
      </w:r>
    </w:p>
    <w:p w:rsidR="00000000" w:rsidDel="00000000" w:rsidP="00000000" w:rsidRDefault="00000000" w:rsidRPr="00000000" w14:paraId="00000027">
      <w:pPr>
        <w:tabs>
          <w:tab w:val="right" w:leader="none" w:pos="9360"/>
        </w:tabs>
        <w:spacing w:line="276" w:lineRule="auto"/>
        <w:ind w:right="-30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SHUT DOWNS</w:t>
      </w:r>
    </w:p>
    <w:p w:rsidR="00000000" w:rsidDel="00000000" w:rsidP="00000000" w:rsidRDefault="00000000" w:rsidRPr="00000000" w14:paraId="00000028">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curricular expectations of the class will be reduced in the event of a shutdown. Activities supporting learner acquisition of these will be posted on google classroom. It is recommended that students learning these curricular outcomes at home do so by participating in activities that help develop each of the supporting learning outcomes listed in the program of studies.</w:t>
      </w:r>
      <w:r w:rsidDel="00000000" w:rsidR="00000000" w:rsidRPr="00000000">
        <w:br w:type="page"/>
      </w:r>
      <w:r w:rsidDel="00000000" w:rsidR="00000000" w:rsidRPr="00000000">
        <w:rPr>
          <w:rtl w:val="0"/>
        </w:rPr>
      </w:r>
    </w:p>
    <w:p w:rsidR="00000000" w:rsidDel="00000000" w:rsidP="00000000" w:rsidRDefault="00000000" w:rsidRPr="00000000" w14:paraId="0000002A">
      <w:pPr>
        <w:pStyle w:val="Heading1"/>
        <w:tabs>
          <w:tab w:val="right" w:leader="none" w:pos="9360"/>
        </w:tabs>
        <w:spacing w:line="276" w:lineRule="auto"/>
        <w:ind w:left="0" w:right="-300"/>
        <w:rPr>
          <w:rFonts w:ascii="Times New Roman" w:cs="Times New Roman" w:eastAsia="Times New Roman" w:hAnsi="Times New Roman"/>
        </w:rPr>
      </w:pPr>
      <w:bookmarkStart w:colFirst="0" w:colLast="0" w:name="_heading=h.mqzvsi5fghu5" w:id="5"/>
      <w:bookmarkEnd w:id="5"/>
      <w:r w:rsidDel="00000000" w:rsidR="00000000" w:rsidRPr="00000000">
        <w:rPr>
          <w:rFonts w:ascii="Times New Roman" w:cs="Times New Roman" w:eastAsia="Times New Roman" w:hAnsi="Times New Roman"/>
          <w:rtl w:val="0"/>
        </w:rPr>
        <w:t xml:space="preserve">INTRODUCTION TO PHYSICS 11</w:t>
        <w:tab/>
      </w:r>
    </w:p>
    <w:p w:rsidR="00000000" w:rsidDel="00000000" w:rsidP="00000000" w:rsidRDefault="00000000" w:rsidRPr="00000000" w14:paraId="0000002B">
      <w:pPr>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Curriculum </w:t>
      </w:r>
      <w:hyperlink r:id="rId8">
        <w:r w:rsidDel="00000000" w:rsidR="00000000" w:rsidRPr="00000000">
          <w:rPr>
            <w:rFonts w:ascii="Times New Roman" w:cs="Times New Roman" w:eastAsia="Times New Roman" w:hAnsi="Times New Roman"/>
            <w:color w:val="1155cc"/>
            <w:u w:val="single"/>
            <w:rtl w:val="0"/>
          </w:rPr>
          <w:t xml:space="preserve">Introduces</w:t>
        </w:r>
      </w:hyperlink>
      <w:r w:rsidDel="00000000" w:rsidR="00000000" w:rsidRPr="00000000">
        <w:rPr>
          <w:rFonts w:ascii="Times New Roman" w:cs="Times New Roman" w:eastAsia="Times New Roman" w:hAnsi="Times New Roman"/>
          <w:rtl w:val="0"/>
        </w:rPr>
        <w:t xml:space="preserve"> Science, ensures </w:t>
      </w:r>
      <w:hyperlink r:id="rId9">
        <w:r w:rsidDel="00000000" w:rsidR="00000000" w:rsidRPr="00000000">
          <w:rPr>
            <w:rFonts w:ascii="Times New Roman" w:cs="Times New Roman" w:eastAsia="Times New Roman" w:hAnsi="Times New Roman"/>
            <w:color w:val="1155cc"/>
            <w:u w:val="single"/>
            <w:rtl w:val="0"/>
          </w:rPr>
          <w:t xml:space="preserve">Flexible Teaching and Learning</w:t>
        </w:r>
      </w:hyperlink>
      <w:r w:rsidDel="00000000" w:rsidR="00000000" w:rsidRPr="00000000">
        <w:rPr>
          <w:rFonts w:ascii="Times New Roman" w:cs="Times New Roman" w:eastAsia="Times New Roman" w:hAnsi="Times New Roman"/>
          <w:rtl w:val="0"/>
        </w:rPr>
        <w:t xml:space="preserve">, and establishes the </w:t>
      </w:r>
      <w:hyperlink r:id="rId10">
        <w:r w:rsidDel="00000000" w:rsidR="00000000" w:rsidRPr="00000000">
          <w:rPr>
            <w:rFonts w:ascii="Times New Roman" w:cs="Times New Roman" w:eastAsia="Times New Roman" w:hAnsi="Times New Roman"/>
            <w:color w:val="1155cc"/>
            <w:u w:val="single"/>
            <w:rtl w:val="0"/>
          </w:rPr>
          <w:t xml:space="preserve">Goals </w:t>
        </w:r>
      </w:hyperlink>
      <w:r w:rsidDel="00000000" w:rsidR="00000000" w:rsidRPr="00000000">
        <w:rPr>
          <w:rFonts w:ascii="Times New Roman" w:cs="Times New Roman" w:eastAsia="Times New Roman" w:hAnsi="Times New Roman"/>
          <w:rtl w:val="0"/>
        </w:rPr>
        <w:t xml:space="preserve">and </w:t>
      </w:r>
      <w:hyperlink r:id="rId11">
        <w:r w:rsidDel="00000000" w:rsidR="00000000" w:rsidRPr="00000000">
          <w:rPr>
            <w:rFonts w:ascii="Times New Roman" w:cs="Times New Roman" w:eastAsia="Times New Roman" w:hAnsi="Times New Roman"/>
            <w:color w:val="1155cc"/>
            <w:u w:val="single"/>
            <w:rtl w:val="0"/>
          </w:rPr>
          <w:t xml:space="preserve">Rationale </w:t>
        </w:r>
      </w:hyperlink>
      <w:r w:rsidDel="00000000" w:rsidR="00000000" w:rsidRPr="00000000">
        <w:rPr>
          <w:rFonts w:ascii="Times New Roman" w:cs="Times New Roman" w:eastAsia="Times New Roman" w:hAnsi="Times New Roman"/>
          <w:rtl w:val="0"/>
        </w:rPr>
        <w:t xml:space="preserve">of this and any other Mathematics Programs claiming to meet the standards of the BC Ministry of Education.</w:t>
      </w:r>
    </w:p>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There are several </w:t>
      </w:r>
      <w:hyperlink r:id="rId12">
        <w:r w:rsidDel="00000000" w:rsidR="00000000" w:rsidRPr="00000000">
          <w:rPr>
            <w:rFonts w:ascii="Times New Roman" w:cs="Times New Roman" w:eastAsia="Times New Roman" w:hAnsi="Times New Roman"/>
            <w:color w:val="1155cc"/>
            <w:u w:val="single"/>
            <w:rtl w:val="0"/>
          </w:rPr>
          <w:t xml:space="preserve">Important Considerations </w:t>
        </w:r>
      </w:hyperlink>
      <w:r w:rsidDel="00000000" w:rsidR="00000000" w:rsidRPr="00000000">
        <w:rPr>
          <w:rFonts w:ascii="Times New Roman" w:cs="Times New Roman" w:eastAsia="Times New Roman" w:hAnsi="Times New Roman"/>
          <w:rtl w:val="0"/>
        </w:rPr>
        <w:t xml:space="preserve">outlined within the curriculum. These considerations are intended to be infused within the design of this program and during each of the daily activities. These considerations include </w:t>
      </w:r>
      <w:hyperlink r:id="rId13">
        <w:r w:rsidDel="00000000" w:rsidR="00000000" w:rsidRPr="00000000">
          <w:rPr>
            <w:rFonts w:ascii="Times New Roman" w:cs="Times New Roman" w:eastAsia="Times New Roman" w:hAnsi="Times New Roman"/>
            <w:color w:val="1155cc"/>
            <w:u w:val="single"/>
            <w:rtl w:val="0"/>
          </w:rPr>
          <w:t xml:space="preserve">Inquiry in Science</w:t>
        </w:r>
      </w:hyperlink>
      <w:r w:rsidDel="00000000" w:rsidR="00000000" w:rsidRPr="00000000">
        <w:rPr>
          <w:rFonts w:ascii="Times New Roman" w:cs="Times New Roman" w:eastAsia="Times New Roman" w:hAnsi="Times New Roman"/>
          <w:rtl w:val="0"/>
        </w:rPr>
        <w:t xml:space="preserve">, </w:t>
      </w:r>
      <w:hyperlink r:id="rId14">
        <w:r w:rsidDel="00000000" w:rsidR="00000000" w:rsidRPr="00000000">
          <w:rPr>
            <w:rFonts w:ascii="Times New Roman" w:cs="Times New Roman" w:eastAsia="Times New Roman" w:hAnsi="Times New Roman"/>
            <w:color w:val="1155cc"/>
            <w:u w:val="single"/>
            <w:rtl w:val="0"/>
          </w:rPr>
          <w:t xml:space="preserve">First Peoples Knowledge and Perspectives</w:t>
        </w:r>
      </w:hyperlink>
      <w:r w:rsidDel="00000000" w:rsidR="00000000" w:rsidRPr="00000000">
        <w:rPr>
          <w:rFonts w:ascii="Times New Roman" w:cs="Times New Roman" w:eastAsia="Times New Roman" w:hAnsi="Times New Roman"/>
          <w:rtl w:val="0"/>
        </w:rPr>
        <w:t xml:space="preserve">, </w:t>
      </w:r>
      <w:hyperlink r:id="rId15">
        <w:r w:rsidDel="00000000" w:rsidR="00000000" w:rsidRPr="00000000">
          <w:rPr>
            <w:rFonts w:ascii="Times New Roman" w:cs="Times New Roman" w:eastAsia="Times New Roman" w:hAnsi="Times New Roman"/>
            <w:color w:val="1155cc"/>
            <w:u w:val="single"/>
            <w:rtl w:val="0"/>
          </w:rPr>
          <w:t xml:space="preserve">Working with the First Peoples communities</w:t>
        </w:r>
      </w:hyperlink>
      <w:r w:rsidDel="00000000" w:rsidR="00000000" w:rsidRPr="00000000">
        <w:rPr>
          <w:rFonts w:ascii="Times New Roman" w:cs="Times New Roman" w:eastAsia="Times New Roman" w:hAnsi="Times New Roman"/>
          <w:rtl w:val="0"/>
        </w:rPr>
        <w:t xml:space="preserve">, </w:t>
      </w:r>
      <w:hyperlink r:id="rId16">
        <w:r w:rsidDel="00000000" w:rsidR="00000000" w:rsidRPr="00000000">
          <w:rPr>
            <w:rFonts w:ascii="Times New Roman" w:cs="Times New Roman" w:eastAsia="Times New Roman" w:hAnsi="Times New Roman"/>
            <w:color w:val="1155cc"/>
            <w:u w:val="single"/>
            <w:rtl w:val="0"/>
          </w:rPr>
          <w:t xml:space="preserve">Scientific Habits of Mind</w:t>
        </w:r>
      </w:hyperlink>
      <w:r w:rsidDel="00000000" w:rsidR="00000000" w:rsidRPr="00000000">
        <w:rPr>
          <w:rFonts w:ascii="Times New Roman" w:cs="Times New Roman" w:eastAsia="Times New Roman" w:hAnsi="Times New Roman"/>
          <w:rtl w:val="0"/>
        </w:rPr>
        <w:t xml:space="preserve">, </w:t>
      </w:r>
      <w:hyperlink r:id="rId17">
        <w:r w:rsidDel="00000000" w:rsidR="00000000" w:rsidRPr="00000000">
          <w:rPr>
            <w:rFonts w:ascii="Times New Roman" w:cs="Times New Roman" w:eastAsia="Times New Roman" w:hAnsi="Times New Roman"/>
            <w:color w:val="1155cc"/>
            <w:u w:val="single"/>
            <w:rtl w:val="0"/>
          </w:rPr>
          <w:t xml:space="preserve">The Environment and Science Learning</w:t>
        </w:r>
      </w:hyperlink>
      <w:r w:rsidDel="00000000" w:rsidR="00000000" w:rsidRPr="00000000">
        <w:rPr>
          <w:rFonts w:ascii="Times New Roman" w:cs="Times New Roman" w:eastAsia="Times New Roman" w:hAnsi="Times New Roman"/>
          <w:rtl w:val="0"/>
        </w:rPr>
        <w:t xml:space="preserve">, and </w:t>
      </w:r>
      <w:hyperlink r:id="rId18">
        <w:r w:rsidDel="00000000" w:rsidR="00000000" w:rsidRPr="00000000">
          <w:rPr>
            <w:rFonts w:ascii="Times New Roman" w:cs="Times New Roman" w:eastAsia="Times New Roman" w:hAnsi="Times New Roman"/>
            <w:color w:val="1155cc"/>
            <w:u w:val="single"/>
            <w:rtl w:val="0"/>
          </w:rPr>
          <w:t xml:space="preserve">Considerations for Classroom Action</w:t>
        </w:r>
      </w:hyperlink>
      <w:r w:rsidDel="00000000" w:rsidR="00000000" w:rsidRPr="00000000">
        <w:rPr>
          <w:rFonts w:ascii="Times New Roman" w:cs="Times New Roman" w:eastAsia="Times New Roman" w:hAnsi="Times New Roman"/>
          <w:rtl w:val="0"/>
        </w:rPr>
        <w:t xml:space="preserve">.</w:t>
      </w:r>
      <w:r w:rsidDel="00000000" w:rsidR="00000000" w:rsidRPr="00000000">
        <w:rPr>
          <w:rtl w:val="0"/>
        </w:rPr>
      </w:r>
    </w:p>
    <w:p w:rsidR="00000000" w:rsidDel="00000000" w:rsidP="00000000" w:rsidRDefault="00000000" w:rsidRPr="00000000" w14:paraId="0000002F">
      <w:pPr>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pStyle w:val="Heading1"/>
        <w:tabs>
          <w:tab w:val="right" w:leader="none" w:pos="9360"/>
        </w:tabs>
        <w:spacing w:line="276" w:lineRule="auto"/>
        <w:ind w:left="0" w:right="-300"/>
        <w:rPr>
          <w:rFonts w:ascii="Times New Roman" w:cs="Times New Roman" w:eastAsia="Times New Roman" w:hAnsi="Times New Roman"/>
        </w:rPr>
      </w:pPr>
      <w:bookmarkStart w:colFirst="0" w:colLast="0" w:name="_heading=h.lh1xonhs4rtg" w:id="6"/>
      <w:bookmarkEnd w:id="6"/>
      <w:r w:rsidDel="00000000" w:rsidR="00000000" w:rsidRPr="00000000">
        <w:rPr>
          <w:rFonts w:ascii="Times New Roman" w:cs="Times New Roman" w:eastAsia="Times New Roman" w:hAnsi="Times New Roman"/>
          <w:rtl w:val="0"/>
        </w:rPr>
        <w:t xml:space="preserve">PROGRAM OF STUDIES</w:t>
      </w:r>
    </w:p>
    <w:p w:rsidR="00000000" w:rsidDel="00000000" w:rsidP="00000000" w:rsidRDefault="00000000" w:rsidRPr="00000000" w14:paraId="0000003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Curriculum is full of insightful suggestions for the development and implementation of learning activities in the classroom. Pay particular attention to the sections about the three </w:t>
      </w:r>
      <w:hyperlink r:id="rId19">
        <w:r w:rsidDel="00000000" w:rsidR="00000000" w:rsidRPr="00000000">
          <w:rPr>
            <w:rFonts w:ascii="Times New Roman" w:cs="Times New Roman" w:eastAsia="Times New Roman" w:hAnsi="Times New Roman"/>
            <w:color w:val="1155cc"/>
            <w:u w:val="single"/>
            <w:rtl w:val="0"/>
          </w:rPr>
          <w:t xml:space="preserve">Core Competencies</w:t>
        </w:r>
      </w:hyperlink>
      <w:r w:rsidDel="00000000" w:rsidR="00000000" w:rsidRPr="00000000">
        <w:rPr>
          <w:rFonts w:ascii="Times New Roman" w:cs="Times New Roman" w:eastAsia="Times New Roman" w:hAnsi="Times New Roman"/>
          <w:rtl w:val="0"/>
        </w:rPr>
        <w:t xml:space="preserve">: </w:t>
      </w:r>
      <w:hyperlink r:id="rId20">
        <w:r w:rsidDel="00000000" w:rsidR="00000000" w:rsidRPr="00000000">
          <w:rPr>
            <w:rFonts w:ascii="Times New Roman" w:cs="Times New Roman" w:eastAsia="Times New Roman" w:hAnsi="Times New Roman"/>
            <w:color w:val="1155cc"/>
            <w:u w:val="single"/>
            <w:rtl w:val="0"/>
          </w:rPr>
          <w:t xml:space="preserve">Communication</w:t>
        </w:r>
      </w:hyperlink>
      <w:r w:rsidDel="00000000" w:rsidR="00000000" w:rsidRPr="00000000">
        <w:rPr>
          <w:rFonts w:ascii="Times New Roman" w:cs="Times New Roman" w:eastAsia="Times New Roman" w:hAnsi="Times New Roman"/>
          <w:rtl w:val="0"/>
        </w:rPr>
        <w:t xml:space="preserve">, </w:t>
      </w:r>
      <w:hyperlink r:id="rId21">
        <w:r w:rsidDel="00000000" w:rsidR="00000000" w:rsidRPr="00000000">
          <w:rPr>
            <w:rFonts w:ascii="Times New Roman" w:cs="Times New Roman" w:eastAsia="Times New Roman" w:hAnsi="Times New Roman"/>
            <w:color w:val="1155cc"/>
            <w:u w:val="single"/>
            <w:rtl w:val="0"/>
          </w:rPr>
          <w:t xml:space="preserve">Thinking</w:t>
        </w:r>
      </w:hyperlink>
      <w:r w:rsidDel="00000000" w:rsidR="00000000" w:rsidRPr="00000000">
        <w:rPr>
          <w:rFonts w:ascii="Times New Roman" w:cs="Times New Roman" w:eastAsia="Times New Roman" w:hAnsi="Times New Roman"/>
          <w:rtl w:val="0"/>
        </w:rPr>
        <w:t xml:space="preserve">, and </w:t>
      </w:r>
      <w:hyperlink r:id="rId22">
        <w:r w:rsidDel="00000000" w:rsidR="00000000" w:rsidRPr="00000000">
          <w:rPr>
            <w:rFonts w:ascii="Times New Roman" w:cs="Times New Roman" w:eastAsia="Times New Roman" w:hAnsi="Times New Roman"/>
            <w:color w:val="1155cc"/>
            <w:u w:val="single"/>
            <w:rtl w:val="0"/>
          </w:rPr>
          <w:t xml:space="preserve">Personal and Social</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spacing w:line="276" w:lineRule="auto"/>
        <w:ind w:right="-30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tasks are intended to offer all students opportunities to engage in meaningful and rigorous science that allow for the development of and each of the interrelated sub-competencies: </w:t>
      </w:r>
      <w:hyperlink r:id="rId23">
        <w:r w:rsidDel="00000000" w:rsidR="00000000" w:rsidRPr="00000000">
          <w:rPr>
            <w:rFonts w:ascii="Times New Roman" w:cs="Times New Roman" w:eastAsia="Times New Roman" w:hAnsi="Times New Roman"/>
            <w:color w:val="1155cc"/>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24">
        <w:r w:rsidDel="00000000" w:rsidR="00000000" w:rsidRPr="00000000">
          <w:rPr>
            <w:rFonts w:ascii="Times New Roman" w:cs="Times New Roman" w:eastAsia="Times New Roman" w:hAnsi="Times New Roman"/>
            <w:color w:val="1155cc"/>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25">
        <w:r w:rsidDel="00000000" w:rsidR="00000000" w:rsidRPr="00000000">
          <w:rPr>
            <w:rFonts w:ascii="Times New Roman" w:cs="Times New Roman" w:eastAsia="Times New Roman" w:hAnsi="Times New Roman"/>
            <w:color w:val="1155cc"/>
            <w:u w:val="single"/>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6">
        <w:r w:rsidDel="00000000" w:rsidR="00000000" w:rsidRPr="00000000">
          <w:rPr>
            <w:rFonts w:ascii="Times New Roman" w:cs="Times New Roman" w:eastAsia="Times New Roman" w:hAnsi="Times New Roman"/>
            <w:color w:val="1155cc"/>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27">
        <w:r w:rsidDel="00000000" w:rsidR="00000000" w:rsidRPr="00000000">
          <w:rPr>
            <w:rFonts w:ascii="Times New Roman" w:cs="Times New Roman" w:eastAsia="Times New Roman" w:hAnsi="Times New Roman"/>
            <w:color w:val="1155cc"/>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28">
        <w:r w:rsidDel="00000000" w:rsidR="00000000" w:rsidRPr="00000000">
          <w:rPr>
            <w:rFonts w:ascii="Times New Roman" w:cs="Times New Roman" w:eastAsia="Times New Roman" w:hAnsi="Times New Roman"/>
            <w:color w:val="1155cc"/>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and </w:t>
      </w:r>
      <w:hyperlink r:id="rId29">
        <w:r w:rsidDel="00000000" w:rsidR="00000000" w:rsidRPr="00000000">
          <w:rPr>
            <w:rFonts w:ascii="Times New Roman" w:cs="Times New Roman" w:eastAsia="Times New Roman" w:hAnsi="Times New Roman"/>
            <w:color w:val="1155cc"/>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curriculum is designed around four </w:t>
      </w:r>
      <w:hyperlink r:id="rId30">
        <w:r w:rsidDel="00000000" w:rsidR="00000000" w:rsidRPr="00000000">
          <w:rPr>
            <w:rFonts w:ascii="Times New Roman" w:cs="Times New Roman" w:eastAsia="Times New Roman" w:hAnsi="Times New Roman"/>
            <w:color w:val="1155cc"/>
            <w:u w:val="single"/>
            <w:rtl w:val="0"/>
          </w:rPr>
          <w:t xml:space="preserve">big ideas</w:t>
        </w:r>
      </w:hyperlink>
      <w:r w:rsidDel="00000000" w:rsidR="00000000" w:rsidRPr="00000000">
        <w:rPr>
          <w:rFonts w:ascii="Times New Roman" w:cs="Times New Roman" w:eastAsia="Times New Roman" w:hAnsi="Times New Roman"/>
          <w:rtl w:val="0"/>
        </w:rPr>
        <w:t xml:space="preserve">: </w:t>
      </w:r>
      <w:hyperlink r:id="rId31">
        <w:r w:rsidDel="00000000" w:rsidR="00000000" w:rsidRPr="00000000">
          <w:rPr>
            <w:rFonts w:ascii="Times New Roman" w:cs="Times New Roman" w:eastAsia="Times New Roman" w:hAnsi="Times New Roman"/>
            <w:color w:val="1155cc"/>
            <w:u w:val="single"/>
            <w:rtl w:val="0"/>
          </w:rPr>
          <w:t xml:space="preserve">An object’s motion can be predicted, analyzed, and described</w:t>
        </w:r>
      </w:hyperlink>
      <w:r w:rsidDel="00000000" w:rsidR="00000000" w:rsidRPr="00000000">
        <w:rPr>
          <w:rFonts w:ascii="Times New Roman" w:cs="Times New Roman" w:eastAsia="Times New Roman" w:hAnsi="Times New Roman"/>
          <w:rtl w:val="0"/>
        </w:rPr>
        <w:t xml:space="preserve">, </w:t>
      </w:r>
      <w:hyperlink r:id="rId32">
        <w:r w:rsidDel="00000000" w:rsidR="00000000" w:rsidRPr="00000000">
          <w:rPr>
            <w:rFonts w:ascii="Times New Roman" w:cs="Times New Roman" w:eastAsia="Times New Roman" w:hAnsi="Times New Roman"/>
            <w:color w:val="1155cc"/>
            <w:u w:val="single"/>
            <w:rtl w:val="0"/>
          </w:rPr>
          <w:t xml:space="preserve">Forces influence the motion of an object</w:t>
        </w:r>
      </w:hyperlink>
      <w:r w:rsidDel="00000000" w:rsidR="00000000" w:rsidRPr="00000000">
        <w:rPr>
          <w:rFonts w:ascii="Times New Roman" w:cs="Times New Roman" w:eastAsia="Times New Roman" w:hAnsi="Times New Roman"/>
          <w:rtl w:val="0"/>
        </w:rPr>
        <w:t xml:space="preserve">, </w:t>
      </w:r>
      <w:hyperlink r:id="rId33">
        <w:r w:rsidDel="00000000" w:rsidR="00000000" w:rsidRPr="00000000">
          <w:rPr>
            <w:rFonts w:ascii="Times New Roman" w:cs="Times New Roman" w:eastAsia="Times New Roman" w:hAnsi="Times New Roman"/>
            <w:color w:val="1155cc"/>
            <w:u w:val="single"/>
            <w:rtl w:val="0"/>
          </w:rPr>
          <w:t xml:space="preserve">Energy is found in different forms, is conserved, and has the ability to do work</w:t>
        </w:r>
      </w:hyperlink>
      <w:r w:rsidDel="00000000" w:rsidR="00000000" w:rsidRPr="00000000">
        <w:rPr>
          <w:rFonts w:ascii="Times New Roman" w:cs="Times New Roman" w:eastAsia="Times New Roman" w:hAnsi="Times New Roman"/>
          <w:rtl w:val="0"/>
        </w:rPr>
        <w:t xml:space="preserve">, and </w:t>
      </w:r>
      <w:hyperlink r:id="rId34">
        <w:r w:rsidDel="00000000" w:rsidR="00000000" w:rsidRPr="00000000">
          <w:rPr>
            <w:rFonts w:ascii="Times New Roman" w:cs="Times New Roman" w:eastAsia="Times New Roman" w:hAnsi="Times New Roman"/>
            <w:color w:val="1155cc"/>
            <w:u w:val="single"/>
            <w:rtl w:val="0"/>
          </w:rPr>
          <w:t xml:space="preserve">Mechanical waves transfer energy but not matter</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program will be delivered via hand-crafted lessons and additionally supported through unique, curricular extension opportunities. Each activity will be vetted for its contribution to the development of the </w:t>
      </w:r>
      <w:hyperlink r:id="rId35">
        <w:r w:rsidDel="00000000" w:rsidR="00000000" w:rsidRPr="00000000">
          <w:rPr>
            <w:rFonts w:ascii="Times New Roman" w:cs="Times New Roman" w:eastAsia="Times New Roman" w:hAnsi="Times New Roman"/>
            <w:color w:val="1155cc"/>
            <w:u w:val="single"/>
            <w:rtl w:val="0"/>
          </w:rPr>
          <w:t xml:space="preserve">Curricular Competencies</w:t>
        </w:r>
      </w:hyperlink>
      <w:r w:rsidDel="00000000" w:rsidR="00000000" w:rsidRPr="00000000">
        <w:rPr>
          <w:rFonts w:ascii="Times New Roman" w:cs="Times New Roman" w:eastAsia="Times New Roman" w:hAnsi="Times New Roman"/>
          <w:rtl w:val="0"/>
        </w:rPr>
        <w:t xml:space="preserve">: </w:t>
      </w:r>
      <w:hyperlink r:id="rId36">
        <w:r w:rsidDel="00000000" w:rsidR="00000000" w:rsidRPr="00000000">
          <w:rPr>
            <w:rFonts w:ascii="Times New Roman" w:cs="Times New Roman" w:eastAsia="Times New Roman" w:hAnsi="Times New Roman"/>
            <w:color w:val="1155cc"/>
            <w:u w:val="single"/>
            <w:rtl w:val="0"/>
          </w:rPr>
          <w:t xml:space="preserve">Questioning and predicting</w:t>
        </w:r>
      </w:hyperlink>
      <w:r w:rsidDel="00000000" w:rsidR="00000000" w:rsidRPr="00000000">
        <w:rPr>
          <w:rFonts w:ascii="Times New Roman" w:cs="Times New Roman" w:eastAsia="Times New Roman" w:hAnsi="Times New Roman"/>
          <w:rtl w:val="0"/>
        </w:rPr>
        <w:t xml:space="preserve">, </w:t>
      </w:r>
      <w:hyperlink r:id="rId37">
        <w:r w:rsidDel="00000000" w:rsidR="00000000" w:rsidRPr="00000000">
          <w:rPr>
            <w:rFonts w:ascii="Times New Roman" w:cs="Times New Roman" w:eastAsia="Times New Roman" w:hAnsi="Times New Roman"/>
            <w:color w:val="1155cc"/>
            <w:u w:val="single"/>
            <w:rtl w:val="0"/>
          </w:rPr>
          <w:t xml:space="preserve">Planning and conducting</w:t>
        </w:r>
      </w:hyperlink>
      <w:r w:rsidDel="00000000" w:rsidR="00000000" w:rsidRPr="00000000">
        <w:rPr>
          <w:rFonts w:ascii="Times New Roman" w:cs="Times New Roman" w:eastAsia="Times New Roman" w:hAnsi="Times New Roman"/>
          <w:rtl w:val="0"/>
        </w:rPr>
        <w:t xml:space="preserve">, </w:t>
      </w:r>
      <w:hyperlink r:id="rId38">
        <w:r w:rsidDel="00000000" w:rsidR="00000000" w:rsidRPr="00000000">
          <w:rPr>
            <w:rFonts w:ascii="Times New Roman" w:cs="Times New Roman" w:eastAsia="Times New Roman" w:hAnsi="Times New Roman"/>
            <w:color w:val="1155cc"/>
            <w:u w:val="single"/>
            <w:rtl w:val="0"/>
          </w:rPr>
          <w:t xml:space="preserve">Processing and analyzing data and information</w:t>
        </w:r>
      </w:hyperlink>
      <w:r w:rsidDel="00000000" w:rsidR="00000000" w:rsidRPr="00000000">
        <w:rPr>
          <w:rFonts w:ascii="Times New Roman" w:cs="Times New Roman" w:eastAsia="Times New Roman" w:hAnsi="Times New Roman"/>
          <w:rtl w:val="0"/>
        </w:rPr>
        <w:t xml:space="preserve">, </w:t>
      </w:r>
      <w:hyperlink r:id="rId39">
        <w:r w:rsidDel="00000000" w:rsidR="00000000" w:rsidRPr="00000000">
          <w:rPr>
            <w:rFonts w:ascii="Times New Roman" w:cs="Times New Roman" w:eastAsia="Times New Roman" w:hAnsi="Times New Roman"/>
            <w:color w:val="1155cc"/>
            <w:u w:val="single"/>
            <w:rtl w:val="0"/>
          </w:rPr>
          <w:t xml:space="preserve">Evaluating</w:t>
        </w:r>
      </w:hyperlink>
      <w:r w:rsidDel="00000000" w:rsidR="00000000" w:rsidRPr="00000000">
        <w:rPr>
          <w:rFonts w:ascii="Times New Roman" w:cs="Times New Roman" w:eastAsia="Times New Roman" w:hAnsi="Times New Roman"/>
          <w:rtl w:val="0"/>
        </w:rPr>
        <w:t xml:space="preserve">, </w:t>
      </w:r>
      <w:hyperlink r:id="rId40">
        <w:r w:rsidDel="00000000" w:rsidR="00000000" w:rsidRPr="00000000">
          <w:rPr>
            <w:rFonts w:ascii="Times New Roman" w:cs="Times New Roman" w:eastAsia="Times New Roman" w:hAnsi="Times New Roman"/>
            <w:color w:val="1155cc"/>
            <w:u w:val="single"/>
            <w:rtl w:val="0"/>
          </w:rPr>
          <w:t xml:space="preserve">Applying and innovating</w:t>
        </w:r>
      </w:hyperlink>
      <w:r w:rsidDel="00000000" w:rsidR="00000000" w:rsidRPr="00000000">
        <w:rPr>
          <w:rFonts w:ascii="Times New Roman" w:cs="Times New Roman" w:eastAsia="Times New Roman" w:hAnsi="Times New Roman"/>
          <w:rtl w:val="0"/>
        </w:rPr>
        <w:t xml:space="preserve">, and </w:t>
      </w:r>
      <w:hyperlink r:id="rId41">
        <w:r w:rsidDel="00000000" w:rsidR="00000000" w:rsidRPr="00000000">
          <w:rPr>
            <w:rFonts w:ascii="Times New Roman" w:cs="Times New Roman" w:eastAsia="Times New Roman" w:hAnsi="Times New Roman"/>
            <w:color w:val="1155cc"/>
            <w:u w:val="single"/>
            <w:rtl w:val="0"/>
          </w:rPr>
          <w:t xml:space="preserve">Communicating</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9">
      <w:pPr>
        <w:tabs>
          <w:tab w:val="left" w:leader="none" w:pos="2379"/>
        </w:tabs>
        <w:rPr/>
      </w:pPr>
      <w:r w:rsidDel="00000000" w:rsidR="00000000" w:rsidRPr="00000000">
        <w:rPr>
          <w:rtl w:val="0"/>
        </w:rPr>
      </w:r>
    </w:p>
    <w:p w:rsidR="00000000" w:rsidDel="00000000" w:rsidP="00000000" w:rsidRDefault="00000000" w:rsidRPr="00000000" w14:paraId="0000003A">
      <w:pPr>
        <w:pStyle w:val="Heading1"/>
        <w:ind w:left="0" w:firstLine="0"/>
        <w:rPr>
          <w:rFonts w:ascii="Times New Roman" w:cs="Times New Roman" w:eastAsia="Times New Roman" w:hAnsi="Times New Roman"/>
        </w:rPr>
      </w:pPr>
      <w:bookmarkStart w:colFirst="0" w:colLast="0" w:name="_heading=h.i2xast4eurgs" w:id="7"/>
      <w:bookmarkEnd w:id="7"/>
      <w:r w:rsidDel="00000000" w:rsidR="00000000" w:rsidRPr="00000000">
        <w:br w:type="page"/>
      </w:r>
      <w:r w:rsidDel="00000000" w:rsidR="00000000" w:rsidRPr="00000000">
        <w:rPr>
          <w:rtl w:val="0"/>
        </w:rPr>
      </w:r>
    </w:p>
    <w:p w:rsidR="00000000" w:rsidDel="00000000" w:rsidP="00000000" w:rsidRDefault="00000000" w:rsidRPr="00000000" w14:paraId="0000003B">
      <w:pPr>
        <w:pStyle w:val="Heading1"/>
        <w:ind w:left="0"/>
        <w:rPr>
          <w:rFonts w:ascii="Times New Roman" w:cs="Times New Roman" w:eastAsia="Times New Roman" w:hAnsi="Times New Roman"/>
        </w:rPr>
      </w:pPr>
      <w:bookmarkStart w:colFirst="0" w:colLast="0" w:name="_heading=h.vbals1u1op22" w:id="8"/>
      <w:bookmarkEnd w:id="8"/>
      <w:r w:rsidDel="00000000" w:rsidR="00000000" w:rsidRPr="00000000">
        <w:rPr>
          <w:rFonts w:ascii="Times New Roman" w:cs="Times New Roman" w:eastAsia="Times New Roman" w:hAnsi="Times New Roman"/>
          <w:rtl w:val="0"/>
        </w:rPr>
        <w:t xml:space="preserve">CONTENT</w:t>
      </w:r>
    </w:p>
    <w:p w:rsidR="00000000" w:rsidDel="00000000" w:rsidP="00000000" w:rsidRDefault="00000000" w:rsidRPr="00000000" w14:paraId="0000003C">
      <w:pPr>
        <w:widowControl w:val="1"/>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teacher will be approximately following this weighted grading schema:</w:t>
      </w:r>
    </w:p>
    <w:p w:rsidR="00000000" w:rsidDel="00000000" w:rsidP="00000000" w:rsidRDefault="00000000" w:rsidRPr="00000000" w14:paraId="0000003D">
      <w:pPr>
        <w:widowControl w:val="1"/>
        <w:rPr>
          <w:rFonts w:ascii="Times New Roman" w:cs="Times New Roman" w:eastAsia="Times New Roman" w:hAnsi="Times New Roman"/>
          <w:sz w:val="24"/>
          <w:szCs w:val="24"/>
        </w:rPr>
      </w:pPr>
      <w:r w:rsidDel="00000000" w:rsidR="00000000" w:rsidRPr="00000000">
        <w:rPr>
          <w:rtl w:val="0"/>
        </w:rPr>
      </w:r>
    </w:p>
    <w:tbl>
      <w:tblPr>
        <w:tblStyle w:val="Table1"/>
        <w:tblW w:w="5820.0" w:type="dxa"/>
        <w:jc w:val="center"/>
        <w:tblLayout w:type="fixed"/>
        <w:tblLook w:val="0400"/>
      </w:tblPr>
      <w:tblGrid>
        <w:gridCol w:w="3930"/>
        <w:gridCol w:w="1890"/>
        <w:tblGridChange w:id="0">
          <w:tblGrid>
            <w:gridCol w:w="3930"/>
            <w:gridCol w:w="1890"/>
          </w:tblGrid>
        </w:tblGridChange>
      </w:tblGrid>
      <w:tr>
        <w:trPr>
          <w:cantSplit w:val="0"/>
          <w:trHeight w:val="785.9765625" w:hRule="atLeast"/>
          <w:tblHeader w:val="0"/>
        </w:trPr>
        <w:tc>
          <w:tcPr>
            <w:tcBorders>
              <w:top w:color="000000" w:space="0" w:sz="8" w:val="single"/>
              <w:left w:color="000000" w:space="0" w:sz="8" w:val="single"/>
              <w:bottom w:color="000000" w:space="0" w:sz="8" w:val="single"/>
              <w:right w:color="000000" w:space="0" w:sz="8" w:val="single"/>
            </w:tcBorders>
            <w:shd w:fill="f4cccc" w:val="clear"/>
            <w:tcMar>
              <w:top w:w="100.0" w:type="dxa"/>
              <w:left w:w="100.0" w:type="dxa"/>
              <w:bottom w:w="100.0" w:type="dxa"/>
              <w:right w:w="100.0" w:type="dxa"/>
            </w:tcMar>
            <w:vAlign w:val="center"/>
          </w:tcPr>
          <w:p w:rsidR="00000000" w:rsidDel="00000000" w:rsidP="00000000" w:rsidRDefault="00000000" w:rsidRPr="00000000" w14:paraId="0000003E">
            <w:pPr>
              <w:widowControl w:val="1"/>
              <w:jc w:val="center"/>
              <w:rPr>
                <w:sz w:val="24"/>
                <w:szCs w:val="24"/>
              </w:rPr>
            </w:pPr>
            <w:r w:rsidDel="00000000" w:rsidR="00000000" w:rsidRPr="00000000">
              <w:rPr>
                <w:sz w:val="24"/>
                <w:szCs w:val="24"/>
                <w:rtl w:val="0"/>
              </w:rPr>
              <w:t xml:space="preserve">Introduction &amp; Skill Building</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3F">
            <w:pPr>
              <w:widowControl w:val="1"/>
              <w:ind w:left="-90" w:right="-90" w:firstLine="0"/>
              <w:jc w:val="center"/>
              <w:rPr>
                <w:b w:val="1"/>
                <w:sz w:val="24"/>
                <w:szCs w:val="24"/>
              </w:rPr>
            </w:pPr>
            <w:r w:rsidDel="00000000" w:rsidR="00000000" w:rsidRPr="00000000">
              <w:rPr>
                <w:b w:val="1"/>
                <w:sz w:val="24"/>
                <w:szCs w:val="24"/>
                <w:rtl w:val="0"/>
              </w:rPr>
              <w:t xml:space="preserve">7.9%</w:t>
            </w:r>
          </w:p>
        </w:tc>
      </w:tr>
      <w:tr>
        <w:trPr>
          <w:cantSplit w:val="0"/>
          <w:trHeight w:val="785.9765625" w:hRule="atLeast"/>
          <w:tblHeader w:val="0"/>
        </w:trPr>
        <w:tc>
          <w:tcPr>
            <w:tcBorders>
              <w:top w:color="000000" w:space="0" w:sz="8" w:val="single"/>
              <w:left w:color="000000" w:space="0" w:sz="8" w:val="single"/>
              <w:bottom w:color="000000" w:space="0" w:sz="8" w:val="single"/>
              <w:right w:color="000000" w:space="0" w:sz="8" w:val="single"/>
            </w:tcBorders>
            <w:shd w:fill="f4cccc" w:val="clear"/>
            <w:tcMar>
              <w:top w:w="100.0" w:type="dxa"/>
              <w:left w:w="100.0" w:type="dxa"/>
              <w:bottom w:w="100.0" w:type="dxa"/>
              <w:right w:w="100.0" w:type="dxa"/>
            </w:tcMar>
            <w:vAlign w:val="center"/>
          </w:tcPr>
          <w:p w:rsidR="00000000" w:rsidDel="00000000" w:rsidP="00000000" w:rsidRDefault="00000000" w:rsidRPr="00000000" w14:paraId="00000040">
            <w:pPr>
              <w:widowControl w:val="1"/>
              <w:jc w:val="center"/>
              <w:rPr>
                <w:b w:val="1"/>
                <w:sz w:val="24"/>
                <w:szCs w:val="24"/>
              </w:rPr>
            </w:pPr>
            <w:hyperlink r:id="rId42">
              <w:r w:rsidDel="00000000" w:rsidR="00000000" w:rsidRPr="00000000">
                <w:rPr>
                  <w:color w:val="1155cc"/>
                  <w:sz w:val="24"/>
                  <w:szCs w:val="24"/>
                  <w:u w:val="single"/>
                  <w:rtl w:val="0"/>
                </w:rPr>
                <w:t xml:space="preserve">Motion</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41">
            <w:pPr>
              <w:widowControl w:val="1"/>
              <w:ind w:left="-90" w:right="-90" w:firstLine="0"/>
              <w:jc w:val="center"/>
              <w:rPr>
                <w:b w:val="1"/>
                <w:sz w:val="24"/>
                <w:szCs w:val="24"/>
              </w:rPr>
            </w:pPr>
            <w:r w:rsidDel="00000000" w:rsidR="00000000" w:rsidRPr="00000000">
              <w:rPr>
                <w:b w:val="1"/>
                <w:sz w:val="24"/>
                <w:szCs w:val="24"/>
                <w:rtl w:val="0"/>
              </w:rPr>
              <w:t xml:space="preserve">28.9%</w:t>
            </w:r>
          </w:p>
        </w:tc>
      </w:tr>
      <w:tr>
        <w:trPr>
          <w:cantSplit w:val="0"/>
          <w:trHeight w:val="785.9765625" w:hRule="atLeast"/>
          <w:tblHeader w:val="0"/>
        </w:trPr>
        <w:tc>
          <w:tcPr>
            <w:tcBorders>
              <w:top w:color="000000" w:space="0" w:sz="8" w:val="single"/>
              <w:left w:color="000000" w:space="0" w:sz="8" w:val="single"/>
              <w:bottom w:color="000000" w:space="0" w:sz="8" w:val="single"/>
              <w:right w:color="000000"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42">
            <w:pPr>
              <w:widowControl w:val="1"/>
              <w:jc w:val="center"/>
              <w:rPr>
                <w:sz w:val="24"/>
                <w:szCs w:val="24"/>
              </w:rPr>
            </w:pPr>
            <w:hyperlink r:id="rId43">
              <w:r w:rsidDel="00000000" w:rsidR="00000000" w:rsidRPr="00000000">
                <w:rPr>
                  <w:color w:val="1155cc"/>
                  <w:sz w:val="24"/>
                  <w:szCs w:val="24"/>
                  <w:u w:val="single"/>
                  <w:rtl w:val="0"/>
                </w:rPr>
                <w:t xml:space="preserve">Forces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43">
            <w:pPr>
              <w:widowControl w:val="1"/>
              <w:ind w:left="-90" w:right="-90" w:firstLine="0"/>
              <w:jc w:val="center"/>
              <w:rPr>
                <w:b w:val="1"/>
                <w:sz w:val="24"/>
                <w:szCs w:val="24"/>
              </w:rPr>
            </w:pPr>
            <w:r w:rsidDel="00000000" w:rsidR="00000000" w:rsidRPr="00000000">
              <w:rPr>
                <w:b w:val="1"/>
                <w:sz w:val="24"/>
                <w:szCs w:val="24"/>
                <w:rtl w:val="0"/>
              </w:rPr>
              <w:t xml:space="preserve">28.9%</w:t>
            </w:r>
          </w:p>
        </w:tc>
      </w:tr>
      <w:tr>
        <w:trPr>
          <w:cantSplit w:val="0"/>
          <w:trHeight w:val="785.9765625" w:hRule="atLeast"/>
          <w:tblHeader w:val="0"/>
        </w:trPr>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44">
            <w:pPr>
              <w:widowControl w:val="1"/>
              <w:jc w:val="center"/>
              <w:rPr>
                <w:b w:val="1"/>
                <w:sz w:val="24"/>
                <w:szCs w:val="24"/>
              </w:rPr>
            </w:pPr>
            <w:hyperlink r:id="rId44">
              <w:r w:rsidDel="00000000" w:rsidR="00000000" w:rsidRPr="00000000">
                <w:rPr>
                  <w:color w:val="1155cc"/>
                  <w:sz w:val="24"/>
                  <w:szCs w:val="24"/>
                  <w:u w:val="single"/>
                  <w:rtl w:val="0"/>
                </w:rPr>
                <w:t xml:space="preserve">Energy</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45">
            <w:pPr>
              <w:widowControl w:val="1"/>
              <w:ind w:left="-90" w:right="-90" w:firstLine="0"/>
              <w:jc w:val="center"/>
              <w:rPr>
                <w:b w:val="1"/>
                <w:sz w:val="24"/>
                <w:szCs w:val="24"/>
              </w:rPr>
            </w:pPr>
            <w:r w:rsidDel="00000000" w:rsidR="00000000" w:rsidRPr="00000000">
              <w:rPr>
                <w:b w:val="1"/>
                <w:sz w:val="24"/>
                <w:szCs w:val="24"/>
                <w:rtl w:val="0"/>
              </w:rPr>
              <w:t xml:space="preserve">23.7%</w:t>
            </w:r>
          </w:p>
        </w:tc>
      </w:tr>
      <w:tr>
        <w:trPr>
          <w:cantSplit w:val="0"/>
          <w:trHeight w:val="785.9765625" w:hRule="atLeast"/>
          <w:tblHeader w:val="0"/>
        </w:trPr>
        <w:tc>
          <w:tcPr>
            <w:tcBorders>
              <w:top w:color="000000" w:space="0" w:sz="8" w:val="single"/>
              <w:left w:color="000000" w:space="0" w:sz="8" w:val="single"/>
              <w:bottom w:color="000000" w:space="0" w:sz="8" w:val="single"/>
              <w:right w:color="000000"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46">
            <w:pPr>
              <w:widowControl w:val="1"/>
              <w:jc w:val="center"/>
              <w:rPr>
                <w:b w:val="1"/>
                <w:sz w:val="24"/>
                <w:szCs w:val="24"/>
              </w:rPr>
            </w:pPr>
            <w:hyperlink r:id="rId45">
              <w:r w:rsidDel="00000000" w:rsidR="00000000" w:rsidRPr="00000000">
                <w:rPr>
                  <w:color w:val="1155cc"/>
                  <w:sz w:val="24"/>
                  <w:szCs w:val="24"/>
                  <w:u w:val="single"/>
                  <w:rtl w:val="0"/>
                </w:rPr>
                <w:t xml:space="preserve">Waves</w:t>
              </w:r>
            </w:hyperlink>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center"/>
          </w:tcPr>
          <w:p w:rsidR="00000000" w:rsidDel="00000000" w:rsidP="00000000" w:rsidRDefault="00000000" w:rsidRPr="00000000" w14:paraId="00000047">
            <w:pPr>
              <w:widowControl w:val="1"/>
              <w:ind w:left="-90" w:right="-90" w:firstLine="0"/>
              <w:jc w:val="center"/>
              <w:rPr>
                <w:b w:val="1"/>
                <w:sz w:val="24"/>
                <w:szCs w:val="24"/>
              </w:rPr>
            </w:pPr>
            <w:r w:rsidDel="00000000" w:rsidR="00000000" w:rsidRPr="00000000">
              <w:rPr>
                <w:b w:val="1"/>
                <w:sz w:val="24"/>
                <w:szCs w:val="24"/>
                <w:rtl w:val="0"/>
              </w:rPr>
              <w:t xml:space="preserve">10.5%</w:t>
            </w:r>
          </w:p>
        </w:tc>
      </w:tr>
    </w:tbl>
    <w:p w:rsidR="00000000" w:rsidDel="00000000" w:rsidP="00000000" w:rsidRDefault="00000000" w:rsidRPr="00000000" w14:paraId="00000048">
      <w:pPr>
        <w:pStyle w:val="Heading1"/>
        <w:spacing w:before="0" w:lineRule="auto"/>
        <w:ind w:left="0"/>
        <w:rPr>
          <w:rFonts w:ascii="Times New Roman" w:cs="Times New Roman" w:eastAsia="Times New Roman" w:hAnsi="Times New Roman"/>
        </w:rPr>
      </w:pPr>
      <w:bookmarkStart w:colFirst="0" w:colLast="0" w:name="_heading=h.smwov9j1lgp7" w:id="9"/>
      <w:bookmarkEnd w:id="9"/>
      <w:r w:rsidDel="00000000" w:rsidR="00000000" w:rsidRPr="00000000">
        <w:br w:type="page"/>
      </w:r>
      <w:r w:rsidDel="00000000" w:rsidR="00000000" w:rsidRPr="00000000">
        <w:rPr>
          <w:rtl w:val="0"/>
        </w:rPr>
      </w:r>
    </w:p>
    <w:p w:rsidR="00000000" w:rsidDel="00000000" w:rsidP="00000000" w:rsidRDefault="00000000" w:rsidRPr="00000000" w14:paraId="00000049">
      <w:pPr>
        <w:pStyle w:val="Heading1"/>
        <w:ind w:left="0" w:firstLine="0"/>
        <w:jc w:val="left"/>
        <w:rPr>
          <w:rFonts w:ascii="Times New Roman" w:cs="Times New Roman" w:eastAsia="Times New Roman" w:hAnsi="Times New Roman"/>
        </w:rPr>
      </w:pPr>
      <w:bookmarkStart w:colFirst="0" w:colLast="0" w:name="_heading=h.a3bqudz1rtqy" w:id="10"/>
      <w:bookmarkEnd w:id="10"/>
      <w:r w:rsidDel="00000000" w:rsidR="00000000" w:rsidRPr="00000000">
        <w:rPr>
          <w:rFonts w:ascii="Times New Roman" w:cs="Times New Roman" w:eastAsia="Times New Roman" w:hAnsi="Times New Roman"/>
          <w:rtl w:val="0"/>
        </w:rPr>
        <w:t xml:space="preserve">COURSE CALENDAR</w:t>
      </w:r>
    </w:p>
    <w:p w:rsidR="00000000" w:rsidDel="00000000" w:rsidP="00000000" w:rsidRDefault="00000000" w:rsidRPr="00000000" w14:paraId="0000004A">
      <w:pPr>
        <w:tabs>
          <w:tab w:val="right" w:leader="none" w:pos="9360"/>
        </w:tabs>
        <w:spacing w:line="276" w:lineRule="auto"/>
        <w:ind w:left="-720" w:right="-300" w:firstLine="0"/>
        <w:rPr>
          <w:rFonts w:ascii="Times New Roman" w:cs="Times New Roman" w:eastAsia="Times New Roman" w:hAnsi="Times New Roman"/>
          <w:sz w:val="24"/>
          <w:szCs w:val="24"/>
        </w:rPr>
      </w:pPr>
      <w:r w:rsidDel="00000000" w:rsidR="00000000" w:rsidRPr="00000000">
        <w:rPr>
          <w:rtl w:val="0"/>
        </w:rPr>
      </w:r>
    </w:p>
    <w:tbl>
      <w:tblPr>
        <w:tblStyle w:val="Table2"/>
        <w:tblW w:w="10800.0" w:type="dxa"/>
        <w:jc w:val="left"/>
        <w:tblInd w:w="-7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800"/>
        <w:gridCol w:w="1800"/>
        <w:gridCol w:w="1800"/>
        <w:gridCol w:w="1800"/>
        <w:gridCol w:w="1800"/>
        <w:tblGridChange w:id="0">
          <w:tblGrid>
            <w:gridCol w:w="1800"/>
            <w:gridCol w:w="1800"/>
            <w:gridCol w:w="1800"/>
            <w:gridCol w:w="1800"/>
            <w:gridCol w:w="1800"/>
            <w:gridCol w:w="1800"/>
          </w:tblGrid>
        </w:tblGridChange>
      </w:tblGrid>
      <w:tr>
        <w:trPr>
          <w:cantSplit w:val="0"/>
          <w:trHeight w:val="540" w:hRule="atLeast"/>
          <w:tblHeader w:val="0"/>
        </w:trPr>
        <w:sdt>
          <w:sdtPr>
            <w:lock w:val="contentLocked"/>
            <w:id w:val="1291421066"/>
            <w:tag w:val="goog_rdk_0"/>
          </w:sdtPr>
          <w:sdtContent>
            <w:tc>
              <w:tcPr>
                <w:gridSpan w:val="6"/>
                <w:tcBorders>
                  <w:top w:color="000000" w:space="0" w:sz="8" w:val="single"/>
                  <w:left w:color="000000" w:space="0" w:sz="8" w:val="single"/>
                  <w:bottom w:color="000000" w:space="0" w:sz="8" w:val="single"/>
                  <w:right w:color="000000" w:space="0" w:sz="8" w:val="single"/>
                </w:tcBorders>
                <w:tcMar>
                  <w:top w:w="0.0" w:type="dxa"/>
                  <w:left w:w="40.0" w:type="dxa"/>
                  <w:bottom w:w="0.0" w:type="dxa"/>
                  <w:right w:w="40.0" w:type="dxa"/>
                </w:tcMar>
                <w:vAlign w:val="center"/>
              </w:tcPr>
              <w:p w:rsidR="00000000" w:rsidDel="00000000" w:rsidP="00000000" w:rsidRDefault="00000000" w:rsidRPr="00000000" w14:paraId="0000004B">
                <w:pPr>
                  <w:tabs>
                    <w:tab w:val="right" w:leader="none" w:pos="9360"/>
                  </w:tabs>
                  <w:spacing w:line="276" w:lineRule="auto"/>
                  <w:jc w:val="center"/>
                  <w:rPr>
                    <w:sz w:val="20"/>
                    <w:szCs w:val="20"/>
                  </w:rPr>
                </w:pPr>
                <w:r w:rsidDel="00000000" w:rsidR="00000000" w:rsidRPr="00000000">
                  <w:rPr>
                    <w:b w:val="1"/>
                    <w:sz w:val="28"/>
                    <w:szCs w:val="28"/>
                    <w:rtl w:val="0"/>
                  </w:rPr>
                  <w:t xml:space="preserve">PHYSICS 11 SEMESTER PLAN</w:t>
                </w:r>
                <w:r w:rsidDel="00000000" w:rsidR="00000000" w:rsidRPr="00000000">
                  <w:rPr>
                    <w:rtl w:val="0"/>
                  </w:rPr>
                </w:r>
              </w:p>
            </w:tc>
          </w:sdtContent>
        </w:sdt>
      </w:tr>
      <w:tr>
        <w:trPr>
          <w:cantSplit w:val="0"/>
          <w:trHeight w:val="255" w:hRule="atLeast"/>
          <w:tblHeader w:val="0"/>
        </w:trPr>
        <w:sdt>
          <w:sdtPr>
            <w:lock w:val="contentLocked"/>
            <w:id w:val="-2000227735"/>
            <w:tag w:val="goog_rdk_6"/>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1">
                <w:pPr>
                  <w:tabs>
                    <w:tab w:val="right" w:leader="none" w:pos="9360"/>
                  </w:tabs>
                  <w:spacing w:line="276" w:lineRule="auto"/>
                  <w:jc w:val="center"/>
                  <w:rPr>
                    <w:sz w:val="20"/>
                    <w:szCs w:val="20"/>
                  </w:rPr>
                </w:pPr>
                <w:r w:rsidDel="00000000" w:rsidR="00000000" w:rsidRPr="00000000">
                  <w:rPr>
                    <w:b w:val="1"/>
                    <w:sz w:val="20"/>
                    <w:szCs w:val="20"/>
                    <w:rtl w:val="0"/>
                  </w:rPr>
                  <w:t xml:space="preserve">WEEK</w:t>
                </w:r>
                <w:r w:rsidDel="00000000" w:rsidR="00000000" w:rsidRPr="00000000">
                  <w:rPr>
                    <w:rtl w:val="0"/>
                  </w:rPr>
                </w:r>
              </w:p>
            </w:tc>
          </w:sdtContent>
        </w:sdt>
        <w:sdt>
          <w:sdtPr>
            <w:lock w:val="contentLocked"/>
            <w:id w:val="1620801214"/>
            <w:tag w:val="goog_rdk_7"/>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2">
                <w:pPr>
                  <w:tabs>
                    <w:tab w:val="right" w:leader="none" w:pos="9360"/>
                  </w:tabs>
                  <w:spacing w:line="276" w:lineRule="auto"/>
                  <w:jc w:val="center"/>
                  <w:rPr>
                    <w:sz w:val="20"/>
                    <w:szCs w:val="20"/>
                  </w:rPr>
                </w:pPr>
                <w:r w:rsidDel="00000000" w:rsidR="00000000" w:rsidRPr="00000000">
                  <w:rPr>
                    <w:b w:val="1"/>
                    <w:sz w:val="20"/>
                    <w:szCs w:val="20"/>
                    <w:rtl w:val="0"/>
                  </w:rPr>
                  <w:t xml:space="preserve">MONDAY</w:t>
                </w:r>
                <w:r w:rsidDel="00000000" w:rsidR="00000000" w:rsidRPr="00000000">
                  <w:rPr>
                    <w:rtl w:val="0"/>
                  </w:rPr>
                </w:r>
              </w:p>
            </w:tc>
          </w:sdtContent>
        </w:sdt>
        <w:sdt>
          <w:sdtPr>
            <w:lock w:val="contentLocked"/>
            <w:id w:val="269445377"/>
            <w:tag w:val="goog_rdk_8"/>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3">
                <w:pPr>
                  <w:tabs>
                    <w:tab w:val="right" w:leader="none" w:pos="9360"/>
                  </w:tabs>
                  <w:spacing w:line="276" w:lineRule="auto"/>
                  <w:jc w:val="center"/>
                  <w:rPr>
                    <w:sz w:val="20"/>
                    <w:szCs w:val="20"/>
                  </w:rPr>
                </w:pPr>
                <w:r w:rsidDel="00000000" w:rsidR="00000000" w:rsidRPr="00000000">
                  <w:rPr>
                    <w:b w:val="1"/>
                    <w:sz w:val="20"/>
                    <w:szCs w:val="20"/>
                    <w:rtl w:val="0"/>
                  </w:rPr>
                  <w:t xml:space="preserve">TUESDAY</w:t>
                </w:r>
                <w:r w:rsidDel="00000000" w:rsidR="00000000" w:rsidRPr="00000000">
                  <w:rPr>
                    <w:rtl w:val="0"/>
                  </w:rPr>
                </w:r>
              </w:p>
            </w:tc>
          </w:sdtContent>
        </w:sdt>
        <w:sdt>
          <w:sdtPr>
            <w:lock w:val="contentLocked"/>
            <w:id w:val="-1074782807"/>
            <w:tag w:val="goog_rdk_9"/>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4">
                <w:pPr>
                  <w:tabs>
                    <w:tab w:val="right" w:leader="none" w:pos="9360"/>
                  </w:tabs>
                  <w:spacing w:line="276" w:lineRule="auto"/>
                  <w:jc w:val="center"/>
                  <w:rPr>
                    <w:sz w:val="20"/>
                    <w:szCs w:val="20"/>
                  </w:rPr>
                </w:pPr>
                <w:r w:rsidDel="00000000" w:rsidR="00000000" w:rsidRPr="00000000">
                  <w:rPr>
                    <w:b w:val="1"/>
                    <w:sz w:val="20"/>
                    <w:szCs w:val="20"/>
                    <w:rtl w:val="0"/>
                  </w:rPr>
                  <w:t xml:space="preserve">WEDNESDAY</w:t>
                </w:r>
                <w:r w:rsidDel="00000000" w:rsidR="00000000" w:rsidRPr="00000000">
                  <w:rPr>
                    <w:rtl w:val="0"/>
                  </w:rPr>
                </w:r>
              </w:p>
            </w:tc>
          </w:sdtContent>
        </w:sdt>
        <w:sdt>
          <w:sdtPr>
            <w:lock w:val="contentLocked"/>
            <w:id w:val="2078093792"/>
            <w:tag w:val="goog_rdk_10"/>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5">
                <w:pPr>
                  <w:tabs>
                    <w:tab w:val="right" w:leader="none" w:pos="9360"/>
                  </w:tabs>
                  <w:spacing w:line="276" w:lineRule="auto"/>
                  <w:jc w:val="center"/>
                  <w:rPr>
                    <w:sz w:val="20"/>
                    <w:szCs w:val="20"/>
                  </w:rPr>
                </w:pPr>
                <w:r w:rsidDel="00000000" w:rsidR="00000000" w:rsidRPr="00000000">
                  <w:rPr>
                    <w:b w:val="1"/>
                    <w:sz w:val="20"/>
                    <w:szCs w:val="20"/>
                    <w:rtl w:val="0"/>
                  </w:rPr>
                  <w:t xml:space="preserve">THURSDAY</w:t>
                </w:r>
                <w:r w:rsidDel="00000000" w:rsidR="00000000" w:rsidRPr="00000000">
                  <w:rPr>
                    <w:rtl w:val="0"/>
                  </w:rPr>
                </w:r>
              </w:p>
            </w:tc>
          </w:sdtContent>
        </w:sdt>
        <w:sdt>
          <w:sdtPr>
            <w:lock w:val="contentLocked"/>
            <w:id w:val="694931702"/>
            <w:tag w:val="goog_rdk_11"/>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6">
                <w:pPr>
                  <w:tabs>
                    <w:tab w:val="right" w:leader="none" w:pos="9360"/>
                  </w:tabs>
                  <w:spacing w:line="276" w:lineRule="auto"/>
                  <w:jc w:val="center"/>
                  <w:rPr>
                    <w:sz w:val="20"/>
                    <w:szCs w:val="20"/>
                  </w:rPr>
                </w:pPr>
                <w:r w:rsidDel="00000000" w:rsidR="00000000" w:rsidRPr="00000000">
                  <w:rPr>
                    <w:b w:val="1"/>
                    <w:sz w:val="20"/>
                    <w:szCs w:val="20"/>
                    <w:rtl w:val="0"/>
                  </w:rPr>
                  <w:t xml:space="preserve">FRIDAY</w:t>
                </w:r>
                <w:r w:rsidDel="00000000" w:rsidR="00000000" w:rsidRPr="00000000">
                  <w:rPr>
                    <w:rtl w:val="0"/>
                  </w:rPr>
                </w:r>
              </w:p>
            </w:tc>
          </w:sdtContent>
        </w:sdt>
      </w:tr>
      <w:tr>
        <w:trPr>
          <w:cantSplit w:val="0"/>
          <w:trHeight w:val="952.1191406250002" w:hRule="atLeast"/>
          <w:tblHeader w:val="0"/>
        </w:trPr>
        <w:sdt>
          <w:sdtPr>
            <w:lock w:val="contentLocked"/>
            <w:id w:val="117966689"/>
            <w:tag w:val="goog_rdk_12"/>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7">
                <w:pPr>
                  <w:tabs>
                    <w:tab w:val="right" w:leader="none" w:pos="9360"/>
                  </w:tabs>
                  <w:spacing w:line="276" w:lineRule="auto"/>
                  <w:jc w:val="center"/>
                  <w:rPr>
                    <w:b w:val="1"/>
                    <w:sz w:val="20"/>
                    <w:szCs w:val="20"/>
                  </w:rPr>
                </w:pPr>
                <w:r w:rsidDel="00000000" w:rsidR="00000000" w:rsidRPr="00000000">
                  <w:rPr>
                    <w:b w:val="1"/>
                    <w:sz w:val="20"/>
                    <w:szCs w:val="20"/>
                    <w:rtl w:val="0"/>
                  </w:rPr>
                  <w:t xml:space="preserve">Sept 1 - Sept 5</w:t>
                </w:r>
              </w:p>
            </w:tc>
          </w:sdtContent>
        </w:sdt>
        <w:sdt>
          <w:sdtPr>
            <w:lock w:val="contentLocked"/>
            <w:id w:val="905867376"/>
            <w:tag w:val="goog_rdk_13"/>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58">
                <w:pPr>
                  <w:tabs>
                    <w:tab w:val="right" w:leader="none" w:pos="9360"/>
                  </w:tabs>
                  <w:spacing w:line="276" w:lineRule="auto"/>
                  <w:jc w:val="center"/>
                  <w:rPr>
                    <w:sz w:val="20"/>
                    <w:szCs w:val="20"/>
                  </w:rPr>
                </w:pPr>
                <w:r w:rsidDel="00000000" w:rsidR="00000000" w:rsidRPr="00000000">
                  <w:rPr>
                    <w:sz w:val="26"/>
                    <w:szCs w:val="26"/>
                    <w:rtl w:val="0"/>
                  </w:rPr>
                  <w:t xml:space="preserve">Labour Day</w:t>
                </w:r>
                <w:r w:rsidDel="00000000" w:rsidR="00000000" w:rsidRPr="00000000">
                  <w:rPr>
                    <w:rtl w:val="0"/>
                  </w:rPr>
                </w:r>
              </w:p>
            </w:tc>
          </w:sdtContent>
        </w:sdt>
        <w:sdt>
          <w:sdtPr>
            <w:lock w:val="contentLocked"/>
            <w:id w:val="733588095"/>
            <w:tag w:val="goog_rdk_14"/>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59">
                <w:pPr>
                  <w:tabs>
                    <w:tab w:val="right" w:leader="none" w:pos="9360"/>
                  </w:tabs>
                  <w:spacing w:line="276" w:lineRule="auto"/>
                  <w:jc w:val="center"/>
                  <w:rPr>
                    <w:sz w:val="26"/>
                    <w:szCs w:val="26"/>
                  </w:rPr>
                </w:pPr>
                <w:r w:rsidDel="00000000" w:rsidR="00000000" w:rsidRPr="00000000">
                  <w:rPr>
                    <w:sz w:val="26"/>
                    <w:szCs w:val="26"/>
                    <w:rtl w:val="0"/>
                  </w:rPr>
                  <w:t xml:space="preserve">School Based In-Service</w:t>
                </w:r>
              </w:p>
            </w:tc>
          </w:sdtContent>
        </w:sdt>
        <w:sdt>
          <w:sdtPr>
            <w:lock w:val="contentLocked"/>
            <w:id w:val="-1533959611"/>
            <w:tag w:val="goog_rdk_15"/>
          </w:sdtPr>
          <w:sdtContent>
            <w:tc>
              <w:tcPr>
                <w:tcBorders>
                  <w:top w:color="313132" w:space="0" w:sz="8" w:val="single"/>
                  <w:left w:color="313132" w:space="0" w:sz="8" w:val="single"/>
                  <w:bottom w:color="000000" w:space="0" w:sz="8" w:val="single"/>
                  <w:right w:color="313132" w:space="0" w:sz="8" w:val="single"/>
                </w:tcBorders>
                <w:shd w:fill="e6b8af" w:val="clear"/>
                <w:tcMar>
                  <w:top w:w="100.0" w:type="dxa"/>
                  <w:left w:w="100.0" w:type="dxa"/>
                  <w:bottom w:w="100.0" w:type="dxa"/>
                  <w:right w:w="100.0" w:type="dxa"/>
                </w:tcMar>
                <w:vAlign w:val="center"/>
              </w:tcPr>
              <w:p w:rsidR="00000000" w:rsidDel="00000000" w:rsidP="00000000" w:rsidRDefault="00000000" w:rsidRPr="00000000" w14:paraId="0000005A">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Introduction</w:t>
                </w:r>
                <w:r w:rsidDel="00000000" w:rsidR="00000000" w:rsidRPr="00000000">
                  <w:rPr>
                    <w:rtl w:val="0"/>
                  </w:rPr>
                </w:r>
              </w:p>
            </w:tc>
          </w:sdtContent>
        </w:sdt>
        <w:sdt>
          <w:sdtPr>
            <w:lock w:val="contentLocked"/>
            <w:id w:val="-736150646"/>
            <w:tag w:val="goog_rdk_16"/>
          </w:sdtPr>
          <w:sdtContent>
            <w:tc>
              <w:tcPr>
                <w:tcBorders>
                  <w:top w:color="313132" w:space="0" w:sz="8" w:val="single"/>
                  <w:left w:color="313132" w:space="0" w:sz="8" w:val="single"/>
                  <w:bottom w:color="000000" w:space="0" w:sz="8" w:val="single"/>
                  <w:right w:color="313132" w:space="0" w:sz="8" w:val="single"/>
                </w:tcBorders>
                <w:shd w:fill="e6b8af" w:val="clear"/>
                <w:tcMar>
                  <w:top w:w="100.0" w:type="dxa"/>
                  <w:left w:w="100.0" w:type="dxa"/>
                  <w:bottom w:w="100.0" w:type="dxa"/>
                  <w:right w:w="100.0" w:type="dxa"/>
                </w:tcMar>
                <w:vAlign w:val="center"/>
              </w:tcPr>
              <w:p w:rsidR="00000000" w:rsidDel="00000000" w:rsidP="00000000" w:rsidRDefault="00000000" w:rsidRPr="00000000" w14:paraId="0000005B">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Introduction</w:t>
                </w:r>
                <w:r w:rsidDel="00000000" w:rsidR="00000000" w:rsidRPr="00000000">
                  <w:rPr>
                    <w:rtl w:val="0"/>
                  </w:rPr>
                </w:r>
              </w:p>
            </w:tc>
          </w:sdtContent>
        </w:sdt>
        <w:sdt>
          <w:sdtPr>
            <w:lock w:val="contentLocked"/>
            <w:id w:val="-1178055774"/>
            <w:tag w:val="goog_rdk_17"/>
          </w:sdtPr>
          <w:sdtContent>
            <w:tc>
              <w:tcPr>
                <w:tcBorders>
                  <w:top w:color="313132" w:space="0" w:sz="8" w:val="single"/>
                  <w:left w:color="313132" w:space="0" w:sz="8" w:val="single"/>
                  <w:bottom w:color="000000" w:space="0" w:sz="8" w:val="single"/>
                  <w:right w:color="313132" w:space="0" w:sz="8" w:val="single"/>
                </w:tcBorders>
                <w:shd w:fill="e6b8af" w:val="clear"/>
                <w:tcMar>
                  <w:top w:w="100.0" w:type="dxa"/>
                  <w:left w:w="100.0" w:type="dxa"/>
                  <w:bottom w:w="100.0" w:type="dxa"/>
                  <w:right w:w="100.0" w:type="dxa"/>
                </w:tcMar>
                <w:vAlign w:val="center"/>
              </w:tcPr>
              <w:p w:rsidR="00000000" w:rsidDel="00000000" w:rsidP="00000000" w:rsidRDefault="00000000" w:rsidRPr="00000000" w14:paraId="0000005C">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Introduction</w:t>
                </w:r>
                <w:r w:rsidDel="00000000" w:rsidR="00000000" w:rsidRPr="00000000">
                  <w:rPr>
                    <w:rtl w:val="0"/>
                  </w:rPr>
                </w:r>
              </w:p>
            </w:tc>
          </w:sdtContent>
        </w:sdt>
      </w:tr>
      <w:tr>
        <w:trPr>
          <w:cantSplit w:val="0"/>
          <w:trHeight w:val="952.1191406250002" w:hRule="atLeast"/>
          <w:tblHeader w:val="0"/>
        </w:trPr>
        <w:sdt>
          <w:sdtPr>
            <w:lock w:val="contentLocked"/>
            <w:id w:val="-265294436"/>
            <w:tag w:val="goog_rdk_18"/>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5D">
                <w:pPr>
                  <w:tabs>
                    <w:tab w:val="right" w:leader="none" w:pos="9360"/>
                  </w:tabs>
                  <w:spacing w:line="276" w:lineRule="auto"/>
                  <w:jc w:val="center"/>
                  <w:rPr>
                    <w:b w:val="1"/>
                    <w:sz w:val="20"/>
                    <w:szCs w:val="20"/>
                  </w:rPr>
                </w:pPr>
                <w:r w:rsidDel="00000000" w:rsidR="00000000" w:rsidRPr="00000000">
                  <w:rPr>
                    <w:b w:val="1"/>
                    <w:sz w:val="20"/>
                    <w:szCs w:val="20"/>
                    <w:rtl w:val="0"/>
                  </w:rPr>
                  <w:t xml:space="preserve">Sept 8 - Sept 12</w:t>
                </w:r>
              </w:p>
            </w:tc>
          </w:sdtContent>
        </w:sdt>
        <w:sdt>
          <w:sdtPr>
            <w:lock w:val="contentLocked"/>
            <w:id w:val="49396725"/>
            <w:tag w:val="goog_rdk_19"/>
          </w:sdtPr>
          <w:sdtContent>
            <w:tc>
              <w:tcPr>
                <w:tcBorders>
                  <w:top w:color="313132" w:space="0" w:sz="8" w:val="single"/>
                  <w:left w:color="313132" w:space="0" w:sz="8" w:val="single"/>
                  <w:bottom w:color="000000" w:space="0" w:sz="8" w:val="single"/>
                  <w:right w:color="313132" w:space="0" w:sz="8" w:val="single"/>
                </w:tcBorders>
                <w:shd w:fill="e6b8af" w:val="clear"/>
                <w:tcMar>
                  <w:top w:w="100.0" w:type="dxa"/>
                  <w:left w:w="100.0" w:type="dxa"/>
                  <w:bottom w:w="100.0" w:type="dxa"/>
                  <w:right w:w="100.0" w:type="dxa"/>
                </w:tcMar>
                <w:vAlign w:val="center"/>
              </w:tcPr>
              <w:p w:rsidR="00000000" w:rsidDel="00000000" w:rsidP="00000000" w:rsidRDefault="00000000" w:rsidRPr="00000000" w14:paraId="0000005E">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Introduction</w:t>
                </w:r>
                <w:r w:rsidDel="00000000" w:rsidR="00000000" w:rsidRPr="00000000">
                  <w:rPr>
                    <w:rtl w:val="0"/>
                  </w:rPr>
                </w:r>
              </w:p>
            </w:tc>
          </w:sdtContent>
        </w:sdt>
        <w:sdt>
          <w:sdtPr>
            <w:lock w:val="contentLocked"/>
            <w:id w:val="-1734454513"/>
            <w:tag w:val="goog_rdk_20"/>
          </w:sdtPr>
          <w:sdtContent>
            <w:tc>
              <w:tcPr>
                <w:tcBorders>
                  <w:top w:color="313132" w:space="0" w:sz="8" w:val="single"/>
                  <w:left w:color="313132" w:space="0" w:sz="8" w:val="single"/>
                  <w:bottom w:color="000000" w:space="0" w:sz="8" w:val="single"/>
                  <w:right w:color="313132" w:space="0" w:sz="8" w:val="single"/>
                </w:tcBorders>
                <w:shd w:fill="e6b8af" w:val="clear"/>
                <w:tcMar>
                  <w:top w:w="100.0" w:type="dxa"/>
                  <w:left w:w="100.0" w:type="dxa"/>
                  <w:bottom w:w="100.0" w:type="dxa"/>
                  <w:right w:w="100.0" w:type="dxa"/>
                </w:tcMar>
                <w:vAlign w:val="center"/>
              </w:tcPr>
              <w:p w:rsidR="00000000" w:rsidDel="00000000" w:rsidP="00000000" w:rsidRDefault="00000000" w:rsidRPr="00000000" w14:paraId="0000005F">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Introduction</w:t>
                </w:r>
                <w:r w:rsidDel="00000000" w:rsidR="00000000" w:rsidRPr="00000000">
                  <w:rPr>
                    <w:rtl w:val="0"/>
                  </w:rPr>
                </w:r>
              </w:p>
            </w:tc>
          </w:sdtContent>
        </w:sdt>
        <w:sdt>
          <w:sdtPr>
            <w:lock w:val="contentLocked"/>
            <w:id w:val="1100050330"/>
            <w:tag w:val="goog_rdk_21"/>
          </w:sdtPr>
          <w:sdtContent>
            <w:tc>
              <w:tcPr>
                <w:tcBorders>
                  <w:top w:color="313132" w:space="0" w:sz="8" w:val="single"/>
                  <w:left w:color="313132" w:space="0" w:sz="8" w:val="single"/>
                  <w:bottom w:color="000000" w:space="0" w:sz="8" w:val="single"/>
                  <w:right w:color="313132" w:space="0" w:sz="8" w:val="single"/>
                </w:tcBorders>
                <w:shd w:fill="e6b8af" w:val="clear"/>
                <w:tcMar>
                  <w:top w:w="100.0" w:type="dxa"/>
                  <w:left w:w="100.0" w:type="dxa"/>
                  <w:bottom w:w="100.0" w:type="dxa"/>
                  <w:right w:w="100.0" w:type="dxa"/>
                </w:tcMar>
                <w:vAlign w:val="center"/>
              </w:tcPr>
              <w:p w:rsidR="00000000" w:rsidDel="00000000" w:rsidP="00000000" w:rsidRDefault="00000000" w:rsidRPr="00000000" w14:paraId="00000060">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Introduction</w:t>
                </w:r>
                <w:r w:rsidDel="00000000" w:rsidR="00000000" w:rsidRPr="00000000">
                  <w:rPr>
                    <w:rtl w:val="0"/>
                  </w:rPr>
                </w:r>
              </w:p>
            </w:tc>
          </w:sdtContent>
        </w:sdt>
        <w:sdt>
          <w:sdtPr>
            <w:lock w:val="contentLocked"/>
            <w:id w:val="-57029167"/>
            <w:tag w:val="goog_rdk_22"/>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1">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081701417"/>
            <w:tag w:val="goog_rdk_23"/>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2">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tr>
      <w:tr>
        <w:trPr>
          <w:cantSplit w:val="0"/>
          <w:trHeight w:val="952.1191406250002" w:hRule="atLeast"/>
          <w:tblHeader w:val="0"/>
        </w:trPr>
        <w:sdt>
          <w:sdtPr>
            <w:lock w:val="contentLocked"/>
            <w:id w:val="1314513009"/>
            <w:tag w:val="goog_rdk_24"/>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63">
                <w:pPr>
                  <w:tabs>
                    <w:tab w:val="right" w:leader="none" w:pos="9360"/>
                  </w:tabs>
                  <w:spacing w:line="276" w:lineRule="auto"/>
                  <w:jc w:val="center"/>
                  <w:rPr>
                    <w:b w:val="1"/>
                    <w:sz w:val="20"/>
                    <w:szCs w:val="20"/>
                  </w:rPr>
                </w:pPr>
                <w:r w:rsidDel="00000000" w:rsidR="00000000" w:rsidRPr="00000000">
                  <w:rPr>
                    <w:b w:val="1"/>
                    <w:sz w:val="20"/>
                    <w:szCs w:val="20"/>
                    <w:rtl w:val="0"/>
                  </w:rPr>
                  <w:t xml:space="preserve">Sept 15 - Sept 19</w:t>
                </w:r>
              </w:p>
            </w:tc>
          </w:sdtContent>
        </w:sdt>
        <w:sdt>
          <w:sdtPr>
            <w:lock w:val="contentLocked"/>
            <w:id w:val="-1628669686"/>
            <w:tag w:val="goog_rdk_25"/>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4">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2117768525"/>
            <w:tag w:val="goog_rdk_26"/>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5">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2038415424"/>
            <w:tag w:val="goog_rdk_27"/>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6">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86249235"/>
            <w:tag w:val="goog_rdk_28"/>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7">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638809648"/>
            <w:tag w:val="goog_rdk_29"/>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8">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tr>
      <w:tr>
        <w:trPr>
          <w:cantSplit w:val="0"/>
          <w:trHeight w:val="952.1191406250002" w:hRule="atLeast"/>
          <w:tblHeader w:val="0"/>
        </w:trPr>
        <w:sdt>
          <w:sdtPr>
            <w:lock w:val="contentLocked"/>
            <w:id w:val="904416431"/>
            <w:tag w:val="goog_rdk_30"/>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69">
                <w:pPr>
                  <w:tabs>
                    <w:tab w:val="right" w:leader="none" w:pos="9360"/>
                  </w:tabs>
                  <w:spacing w:line="276" w:lineRule="auto"/>
                  <w:jc w:val="center"/>
                  <w:rPr>
                    <w:b w:val="1"/>
                    <w:sz w:val="20"/>
                    <w:szCs w:val="20"/>
                  </w:rPr>
                </w:pPr>
                <w:r w:rsidDel="00000000" w:rsidR="00000000" w:rsidRPr="00000000">
                  <w:rPr>
                    <w:b w:val="1"/>
                    <w:sz w:val="20"/>
                    <w:szCs w:val="20"/>
                    <w:rtl w:val="0"/>
                  </w:rPr>
                  <w:t xml:space="preserve">Sept 22 - Sept 26</w:t>
                </w:r>
              </w:p>
            </w:tc>
          </w:sdtContent>
        </w:sdt>
        <w:sdt>
          <w:sdtPr>
            <w:lock w:val="contentLocked"/>
            <w:id w:val="655913741"/>
            <w:tag w:val="goog_rdk_31"/>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A">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2021324786"/>
            <w:tag w:val="goog_rdk_32"/>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B">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531739953"/>
            <w:tag w:val="goog_rdk_33"/>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C">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2015990441"/>
            <w:tag w:val="goog_rdk_34"/>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D">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023111789"/>
            <w:tag w:val="goog_rdk_35"/>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6E">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tr>
      <w:tr>
        <w:trPr>
          <w:cantSplit w:val="0"/>
          <w:trHeight w:val="952.1191406250002" w:hRule="atLeast"/>
          <w:tblHeader w:val="0"/>
        </w:trPr>
        <w:sdt>
          <w:sdtPr>
            <w:lock w:val="contentLocked"/>
            <w:id w:val="594241355"/>
            <w:tag w:val="goog_rdk_36"/>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6F">
                <w:pPr>
                  <w:tabs>
                    <w:tab w:val="right" w:leader="none" w:pos="9360"/>
                  </w:tabs>
                  <w:spacing w:line="276" w:lineRule="auto"/>
                  <w:jc w:val="center"/>
                  <w:rPr>
                    <w:b w:val="1"/>
                    <w:sz w:val="20"/>
                    <w:szCs w:val="20"/>
                  </w:rPr>
                </w:pPr>
                <w:r w:rsidDel="00000000" w:rsidR="00000000" w:rsidRPr="00000000">
                  <w:rPr>
                    <w:b w:val="1"/>
                    <w:sz w:val="20"/>
                    <w:szCs w:val="20"/>
                    <w:rtl w:val="0"/>
                  </w:rPr>
                  <w:t xml:space="preserve">Sept 29 - Oct 3</w:t>
                </w:r>
              </w:p>
            </w:tc>
          </w:sdtContent>
        </w:sdt>
        <w:sdt>
          <w:sdtPr>
            <w:lock w:val="contentLocked"/>
            <w:id w:val="1079952167"/>
            <w:tag w:val="goog_rdk_37"/>
          </w:sdtPr>
          <w:sdtContent>
            <w:tc>
              <w:tcPr>
                <w:tcBorders>
                  <w:top w:color="313132" w:space="0" w:sz="8" w:val="single"/>
                  <w:left w:color="313132" w:space="0" w:sz="8" w:val="single"/>
                  <w:bottom w:color="313132" w:space="0" w:sz="8" w:val="single"/>
                  <w:right w:color="313132" w:space="0" w:sz="8" w:val="single"/>
                </w:tcBorders>
                <w:shd w:fill="ead1dc" w:val="clear"/>
                <w:tcMar>
                  <w:top w:w="100.0" w:type="dxa"/>
                  <w:left w:w="100.0" w:type="dxa"/>
                  <w:bottom w:w="100.0" w:type="dxa"/>
                  <w:right w:w="100.0" w:type="dxa"/>
                </w:tcMar>
                <w:vAlign w:val="center"/>
              </w:tcPr>
              <w:p w:rsidR="00000000" w:rsidDel="00000000" w:rsidP="00000000" w:rsidRDefault="00000000" w:rsidRPr="00000000" w14:paraId="00000070">
                <w:pPr>
                  <w:widowControl w:val="1"/>
                  <w:tabs>
                    <w:tab w:val="right" w:leader="none" w:pos="9360"/>
                  </w:tabs>
                  <w:spacing w:line="276" w:lineRule="auto"/>
                  <w:ind w:right="15"/>
                  <w:jc w:val="center"/>
                  <w:rPr>
                    <w:sz w:val="26"/>
                    <w:szCs w:val="26"/>
                  </w:rPr>
                </w:pPr>
                <w:r w:rsidDel="00000000" w:rsidR="00000000" w:rsidRPr="00000000">
                  <w:rPr>
                    <w:sz w:val="26"/>
                    <w:szCs w:val="26"/>
                    <w:rtl w:val="0"/>
                  </w:rPr>
                  <w:t xml:space="preserve">Catch-Up</w:t>
                </w:r>
              </w:p>
            </w:tc>
          </w:sdtContent>
        </w:sdt>
        <w:sdt>
          <w:sdtPr>
            <w:lock w:val="contentLocked"/>
            <w:id w:val="-1516949938"/>
            <w:tag w:val="goog_rdk_38"/>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71">
                <w:pPr>
                  <w:tabs>
                    <w:tab w:val="right" w:leader="none" w:pos="9360"/>
                  </w:tabs>
                  <w:spacing w:line="276" w:lineRule="auto"/>
                  <w:jc w:val="center"/>
                  <w:rPr>
                    <w:sz w:val="16"/>
                    <w:szCs w:val="16"/>
                  </w:rPr>
                </w:pPr>
                <w:r w:rsidDel="00000000" w:rsidR="00000000" w:rsidRPr="00000000">
                  <w:rPr>
                    <w:rtl w:val="0"/>
                  </w:rPr>
                  <w:t xml:space="preserve">National Day of Truth &amp; Reconciliation</w:t>
                </w:r>
                <w:r w:rsidDel="00000000" w:rsidR="00000000" w:rsidRPr="00000000">
                  <w:rPr>
                    <w:rtl w:val="0"/>
                  </w:rPr>
                </w:r>
              </w:p>
            </w:tc>
          </w:sdtContent>
        </w:sdt>
        <w:sdt>
          <w:sdtPr>
            <w:lock w:val="contentLocked"/>
            <w:id w:val="946407843"/>
            <w:tag w:val="goog_rdk_39"/>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2">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2009513776"/>
            <w:tag w:val="goog_rdk_40"/>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3">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969974314"/>
            <w:tag w:val="goog_rdk_41"/>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4">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tr>
      <w:tr>
        <w:trPr>
          <w:cantSplit w:val="0"/>
          <w:trHeight w:val="952.1191406250002" w:hRule="atLeast"/>
          <w:tblHeader w:val="0"/>
        </w:trPr>
        <w:sdt>
          <w:sdtPr>
            <w:lock w:val="contentLocked"/>
            <w:id w:val="1569337286"/>
            <w:tag w:val="goog_rdk_42"/>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75">
                <w:pPr>
                  <w:tabs>
                    <w:tab w:val="right" w:leader="none" w:pos="9360"/>
                  </w:tabs>
                  <w:spacing w:line="276" w:lineRule="auto"/>
                  <w:jc w:val="center"/>
                  <w:rPr>
                    <w:b w:val="1"/>
                    <w:sz w:val="20"/>
                    <w:szCs w:val="20"/>
                  </w:rPr>
                </w:pPr>
                <w:r w:rsidDel="00000000" w:rsidR="00000000" w:rsidRPr="00000000">
                  <w:rPr>
                    <w:b w:val="1"/>
                    <w:sz w:val="20"/>
                    <w:szCs w:val="20"/>
                    <w:rtl w:val="0"/>
                  </w:rPr>
                  <w:t xml:space="preserve">Oct 6 - Oct 10</w:t>
                </w:r>
              </w:p>
            </w:tc>
          </w:sdtContent>
        </w:sdt>
        <w:sdt>
          <w:sdtPr>
            <w:lock w:val="contentLocked"/>
            <w:id w:val="1852761439"/>
            <w:tag w:val="goog_rdk_43"/>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6">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807864594"/>
            <w:tag w:val="goog_rdk_44"/>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7">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785121979"/>
            <w:tag w:val="goog_rdk_45"/>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8">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677075262"/>
            <w:tag w:val="goog_rdk_46"/>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9">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455179294"/>
            <w:tag w:val="goog_rdk_47"/>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A">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tr>
      <w:tr>
        <w:trPr>
          <w:cantSplit w:val="0"/>
          <w:trHeight w:val="952.1191406250002" w:hRule="atLeast"/>
          <w:tblHeader w:val="0"/>
        </w:trPr>
        <w:sdt>
          <w:sdtPr>
            <w:lock w:val="contentLocked"/>
            <w:id w:val="1819606489"/>
            <w:tag w:val="goog_rdk_48"/>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7B">
                <w:pPr>
                  <w:tabs>
                    <w:tab w:val="right" w:leader="none" w:pos="9360"/>
                  </w:tabs>
                  <w:spacing w:line="276" w:lineRule="auto"/>
                  <w:jc w:val="center"/>
                  <w:rPr>
                    <w:b w:val="1"/>
                    <w:sz w:val="20"/>
                    <w:szCs w:val="20"/>
                  </w:rPr>
                </w:pPr>
                <w:r w:rsidDel="00000000" w:rsidR="00000000" w:rsidRPr="00000000">
                  <w:rPr>
                    <w:b w:val="1"/>
                    <w:sz w:val="20"/>
                    <w:szCs w:val="20"/>
                    <w:rtl w:val="0"/>
                  </w:rPr>
                  <w:t xml:space="preserve">Oct 13 - Oct 17</w:t>
                </w:r>
              </w:p>
            </w:tc>
          </w:sdtContent>
        </w:sdt>
        <w:sdt>
          <w:sdtPr>
            <w:lock w:val="contentLocked"/>
            <w:id w:val="2011777307"/>
            <w:tag w:val="goog_rdk_49"/>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7C">
                <w:pPr>
                  <w:tabs>
                    <w:tab w:val="right" w:leader="none" w:pos="9360"/>
                  </w:tabs>
                  <w:spacing w:line="276" w:lineRule="auto"/>
                  <w:jc w:val="center"/>
                  <w:rPr>
                    <w:sz w:val="26"/>
                    <w:szCs w:val="26"/>
                  </w:rPr>
                </w:pPr>
                <w:r w:rsidDel="00000000" w:rsidR="00000000" w:rsidRPr="00000000">
                  <w:rPr>
                    <w:sz w:val="26"/>
                    <w:szCs w:val="26"/>
                    <w:rtl w:val="0"/>
                  </w:rPr>
                  <w:t xml:space="preserve">Thanksgiving Day</w:t>
                </w:r>
              </w:p>
            </w:tc>
          </w:sdtContent>
        </w:sdt>
        <w:sdt>
          <w:sdtPr>
            <w:lock w:val="contentLocked"/>
            <w:id w:val="-2014348204"/>
            <w:tag w:val="goog_rdk_50"/>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D">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612663690"/>
            <w:tag w:val="goog_rdk_51"/>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E">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668324399"/>
            <w:tag w:val="goog_rdk_52"/>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7F">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906903357"/>
            <w:tag w:val="goog_rdk_53"/>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80">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tr>
      <w:tr>
        <w:trPr>
          <w:cantSplit w:val="0"/>
          <w:trHeight w:val="952.1191406250002" w:hRule="atLeast"/>
          <w:tblHeader w:val="0"/>
        </w:trPr>
        <w:sdt>
          <w:sdtPr>
            <w:lock w:val="contentLocked"/>
            <w:id w:val="1971393427"/>
            <w:tag w:val="goog_rdk_54"/>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81">
                <w:pPr>
                  <w:tabs>
                    <w:tab w:val="right" w:leader="none" w:pos="9360"/>
                  </w:tabs>
                  <w:spacing w:line="276" w:lineRule="auto"/>
                  <w:jc w:val="center"/>
                  <w:rPr>
                    <w:b w:val="1"/>
                    <w:sz w:val="20"/>
                    <w:szCs w:val="20"/>
                  </w:rPr>
                </w:pPr>
                <w:r w:rsidDel="00000000" w:rsidR="00000000" w:rsidRPr="00000000">
                  <w:rPr>
                    <w:b w:val="1"/>
                    <w:sz w:val="20"/>
                    <w:szCs w:val="20"/>
                    <w:rtl w:val="0"/>
                  </w:rPr>
                  <w:t xml:space="preserve">Oct 20 - Oct 24</w:t>
                </w:r>
              </w:p>
            </w:tc>
          </w:sdtContent>
        </w:sdt>
        <w:sdt>
          <w:sdtPr>
            <w:lock w:val="contentLocked"/>
            <w:id w:val="1363716181"/>
            <w:tag w:val="goog_rdk_55"/>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82">
                <w:pPr>
                  <w:widowControl w:val="1"/>
                  <w:tabs>
                    <w:tab w:val="right" w:leader="none" w:pos="9360"/>
                  </w:tabs>
                  <w:spacing w:line="276" w:lineRule="auto"/>
                  <w:ind w:right="15"/>
                  <w:jc w:val="center"/>
                  <w:rPr>
                    <w:b w:val="1"/>
                    <w:sz w:val="20"/>
                    <w:szCs w:val="20"/>
                  </w:rPr>
                </w:pPr>
                <w:r w:rsidDel="00000000" w:rsidR="00000000" w:rsidRPr="00000000">
                  <w:rPr>
                    <w:sz w:val="24"/>
                    <w:szCs w:val="24"/>
                    <w:rtl w:val="0"/>
                  </w:rPr>
                  <w:t xml:space="preserve">Motion</w:t>
                </w:r>
                <w:r w:rsidDel="00000000" w:rsidR="00000000" w:rsidRPr="00000000">
                  <w:rPr>
                    <w:rtl w:val="0"/>
                  </w:rPr>
                </w:r>
              </w:p>
            </w:tc>
          </w:sdtContent>
        </w:sdt>
        <w:sdt>
          <w:sdtPr>
            <w:lock w:val="contentLocked"/>
            <w:id w:val="-1058457263"/>
            <w:tag w:val="goog_rdk_56"/>
          </w:sdtPr>
          <w:sdtContent>
            <w:tc>
              <w:tcPr>
                <w:tcBorders>
                  <w:top w:color="313132" w:space="0" w:sz="8" w:val="single"/>
                  <w:left w:color="313132" w:space="0" w:sz="8" w:val="single"/>
                  <w:bottom w:color="313132" w:space="0" w:sz="8" w:val="single"/>
                  <w:right w:color="313132" w:space="0" w:sz="8" w:val="single"/>
                </w:tcBorders>
                <w:shd w:fill="ead1dc" w:val="clear"/>
                <w:tcMar>
                  <w:top w:w="100.0" w:type="dxa"/>
                  <w:left w:w="100.0" w:type="dxa"/>
                  <w:bottom w:w="100.0" w:type="dxa"/>
                  <w:right w:w="100.0" w:type="dxa"/>
                </w:tcMar>
                <w:vAlign w:val="center"/>
              </w:tcPr>
              <w:p w:rsidR="00000000" w:rsidDel="00000000" w:rsidP="00000000" w:rsidRDefault="00000000" w:rsidRPr="00000000" w14:paraId="00000083">
                <w:pPr>
                  <w:widowControl w:val="1"/>
                  <w:tabs>
                    <w:tab w:val="right" w:leader="none" w:pos="9360"/>
                  </w:tabs>
                  <w:spacing w:line="276" w:lineRule="auto"/>
                  <w:ind w:right="15"/>
                  <w:jc w:val="center"/>
                  <w:rPr>
                    <w:sz w:val="26"/>
                    <w:szCs w:val="26"/>
                  </w:rPr>
                </w:pPr>
                <w:r w:rsidDel="00000000" w:rsidR="00000000" w:rsidRPr="00000000">
                  <w:rPr>
                    <w:sz w:val="26"/>
                    <w:szCs w:val="26"/>
                    <w:rtl w:val="0"/>
                  </w:rPr>
                  <w:t xml:space="preserve">Catch-Up</w:t>
                </w:r>
              </w:p>
            </w:tc>
          </w:sdtContent>
        </w:sdt>
        <w:sdt>
          <w:sdtPr>
            <w:lock w:val="contentLocked"/>
            <w:id w:val="240365263"/>
            <w:tag w:val="goog_rdk_57"/>
          </w:sdtPr>
          <w:sdtContent>
            <w:tc>
              <w:tcPr>
                <w:tcBorders>
                  <w:top w:color="313132" w:space="0" w:sz="8" w:val="single"/>
                  <w:left w:color="313132" w:space="0" w:sz="8" w:val="single"/>
                  <w:bottom w:color="000000" w:space="0" w:sz="8" w:val="single"/>
                  <w:right w:color="313132" w:space="0" w:sz="8" w:val="single"/>
                </w:tcBorders>
                <w:shd w:fill="fce5cd" w:val="clear"/>
                <w:tcMar>
                  <w:top w:w="100.0" w:type="dxa"/>
                  <w:left w:w="100.0" w:type="dxa"/>
                  <w:bottom w:w="100.0" w:type="dxa"/>
                  <w:right w:w="100.0" w:type="dxa"/>
                </w:tcMar>
                <w:vAlign w:val="center"/>
              </w:tcPr>
              <w:p w:rsidR="00000000" w:rsidDel="00000000" w:rsidP="00000000" w:rsidRDefault="00000000" w:rsidRPr="00000000" w14:paraId="00000084">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Motion</w:t>
                </w:r>
              </w:p>
              <w:p w:rsidR="00000000" w:rsidDel="00000000" w:rsidP="00000000" w:rsidRDefault="00000000" w:rsidRPr="00000000" w14:paraId="00000085">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Exam</w:t>
                </w:r>
              </w:p>
            </w:tc>
          </w:sdtContent>
        </w:sdt>
        <w:sdt>
          <w:sdtPr>
            <w:lock w:val="contentLocked"/>
            <w:id w:val="-1581731189"/>
            <w:tag w:val="goog_rdk_58"/>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6">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1812501676"/>
            <w:tag w:val="goog_rdk_59"/>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87">
                <w:pPr>
                  <w:tabs>
                    <w:tab w:val="right" w:leader="none" w:pos="9360"/>
                  </w:tabs>
                  <w:spacing w:line="276" w:lineRule="auto"/>
                  <w:jc w:val="center"/>
                  <w:rPr>
                    <w:sz w:val="26"/>
                    <w:szCs w:val="26"/>
                  </w:rPr>
                </w:pPr>
                <w:r w:rsidDel="00000000" w:rsidR="00000000" w:rsidRPr="00000000">
                  <w:rPr>
                    <w:sz w:val="26"/>
                    <w:szCs w:val="26"/>
                    <w:rtl w:val="0"/>
                  </w:rPr>
                  <w:t xml:space="preserve">Provincial Pro-D Day</w:t>
                </w:r>
              </w:p>
            </w:tc>
          </w:sdtContent>
        </w:sdt>
      </w:tr>
      <w:tr>
        <w:trPr>
          <w:cantSplit w:val="0"/>
          <w:trHeight w:val="952.1191406250002" w:hRule="atLeast"/>
          <w:tblHeader w:val="0"/>
        </w:trPr>
        <w:sdt>
          <w:sdtPr>
            <w:lock w:val="contentLocked"/>
            <w:id w:val="791729655"/>
            <w:tag w:val="goog_rdk_60"/>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88">
                <w:pPr>
                  <w:tabs>
                    <w:tab w:val="right" w:leader="none" w:pos="9360"/>
                  </w:tabs>
                  <w:spacing w:line="276" w:lineRule="auto"/>
                  <w:jc w:val="center"/>
                  <w:rPr>
                    <w:b w:val="1"/>
                    <w:sz w:val="20"/>
                    <w:szCs w:val="20"/>
                  </w:rPr>
                </w:pPr>
                <w:r w:rsidDel="00000000" w:rsidR="00000000" w:rsidRPr="00000000">
                  <w:rPr>
                    <w:b w:val="1"/>
                    <w:sz w:val="20"/>
                    <w:szCs w:val="20"/>
                    <w:rtl w:val="0"/>
                  </w:rPr>
                  <w:t xml:space="preserve">Oct 27 - Oct 31</w:t>
                </w:r>
              </w:p>
            </w:tc>
          </w:sdtContent>
        </w:sdt>
        <w:sdt>
          <w:sdtPr>
            <w:lock w:val="contentLocked"/>
            <w:id w:val="-1560038135"/>
            <w:tag w:val="goog_rdk_61"/>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9">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1874153422"/>
            <w:tag w:val="goog_rdk_62"/>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A">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932585444"/>
            <w:tag w:val="goog_rdk_63"/>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B">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1286081819"/>
            <w:tag w:val="goog_rdk_64"/>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C">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566777933"/>
            <w:tag w:val="goog_rdk_65"/>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D">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tr>
      <w:tr>
        <w:trPr>
          <w:cantSplit w:val="0"/>
          <w:trHeight w:val="952.1191406250002" w:hRule="atLeast"/>
          <w:tblHeader w:val="0"/>
        </w:trPr>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8E">
            <w:pPr>
              <w:tabs>
                <w:tab w:val="right" w:leader="none" w:pos="9360"/>
              </w:tabs>
              <w:spacing w:line="276" w:lineRule="auto"/>
              <w:jc w:val="center"/>
              <w:rPr>
                <w:b w:val="1"/>
                <w:sz w:val="20"/>
                <w:szCs w:val="20"/>
              </w:rPr>
            </w:pPr>
            <w:r w:rsidDel="00000000" w:rsidR="00000000" w:rsidRPr="00000000">
              <w:rPr>
                <w:b w:val="1"/>
                <w:sz w:val="20"/>
                <w:szCs w:val="20"/>
                <w:rtl w:val="0"/>
              </w:rPr>
              <w:t xml:space="preserve">Nov 3 - Nov 7</w:t>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8F">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0">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1">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2">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3">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tr>
      <w:tr>
        <w:trPr>
          <w:cantSplit w:val="0"/>
          <w:trHeight w:val="952.1191406250002" w:hRule="atLeast"/>
          <w:tblHeader w:val="0"/>
        </w:trPr>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94">
            <w:pPr>
              <w:tabs>
                <w:tab w:val="right" w:leader="none" w:pos="9360"/>
              </w:tabs>
              <w:spacing w:line="276" w:lineRule="auto"/>
              <w:jc w:val="center"/>
              <w:rPr>
                <w:b w:val="1"/>
                <w:sz w:val="20"/>
                <w:szCs w:val="20"/>
              </w:rPr>
            </w:pPr>
            <w:r w:rsidDel="00000000" w:rsidR="00000000" w:rsidRPr="00000000">
              <w:rPr>
                <w:b w:val="1"/>
                <w:sz w:val="20"/>
                <w:szCs w:val="20"/>
                <w:rtl w:val="0"/>
              </w:rPr>
              <w:t xml:space="preserve">Nov 10 - Nov 14</w:t>
            </w:r>
          </w:p>
        </w:tc>
        <w:tc>
          <w:tcPr>
            <w:tcBorders>
              <w:top w:color="313132" w:space="0" w:sz="8" w:val="single"/>
              <w:left w:color="313132" w:space="0" w:sz="8" w:val="single"/>
              <w:bottom w:color="313132" w:space="0" w:sz="8" w:val="single"/>
              <w:right w:color="313132" w:space="0" w:sz="8" w:val="single"/>
            </w:tcBorders>
            <w:shd w:fill="ead1dc" w:val="clear"/>
            <w:tcMar>
              <w:top w:w="100.0" w:type="dxa"/>
              <w:left w:w="100.0" w:type="dxa"/>
              <w:bottom w:w="100.0" w:type="dxa"/>
              <w:right w:w="100.0" w:type="dxa"/>
            </w:tcMar>
            <w:vAlign w:val="center"/>
          </w:tcPr>
          <w:p w:rsidR="00000000" w:rsidDel="00000000" w:rsidP="00000000" w:rsidRDefault="00000000" w:rsidRPr="00000000" w14:paraId="00000095">
            <w:pPr>
              <w:widowControl w:val="1"/>
              <w:tabs>
                <w:tab w:val="right" w:leader="none" w:pos="9360"/>
              </w:tabs>
              <w:spacing w:line="276" w:lineRule="auto"/>
              <w:ind w:right="15"/>
              <w:jc w:val="center"/>
              <w:rPr>
                <w:sz w:val="26"/>
                <w:szCs w:val="26"/>
              </w:rPr>
            </w:pPr>
            <w:r w:rsidDel="00000000" w:rsidR="00000000" w:rsidRPr="00000000">
              <w:rPr>
                <w:sz w:val="26"/>
                <w:szCs w:val="26"/>
                <w:rtl w:val="0"/>
              </w:rPr>
              <w:t xml:space="preserve">Catch-Up</w:t>
            </w:r>
          </w:p>
        </w:tc>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96">
            <w:pPr>
              <w:tabs>
                <w:tab w:val="right" w:leader="none" w:pos="9360"/>
              </w:tabs>
              <w:spacing w:line="276" w:lineRule="auto"/>
              <w:jc w:val="center"/>
              <w:rPr>
                <w:sz w:val="26"/>
                <w:szCs w:val="26"/>
              </w:rPr>
            </w:pPr>
            <w:r w:rsidDel="00000000" w:rsidR="00000000" w:rsidRPr="00000000">
              <w:rPr>
                <w:sz w:val="26"/>
                <w:szCs w:val="26"/>
                <w:rtl w:val="0"/>
              </w:rPr>
              <w:t xml:space="preserve">Remembrance Day</w:t>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7">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8">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99">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tr>
    </w:tbl>
    <w:p w:rsidR="00000000" w:rsidDel="00000000" w:rsidP="00000000" w:rsidRDefault="00000000" w:rsidRPr="00000000" w14:paraId="0000009A">
      <w:pPr>
        <w:tabs>
          <w:tab w:val="right" w:leader="none" w:pos="9360"/>
        </w:tabs>
        <w:spacing w:line="276" w:lineRule="auto"/>
        <w:ind w:left="-720" w:right="-300"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B">
      <w:pPr>
        <w:tabs>
          <w:tab w:val="right" w:leader="none" w:pos="9360"/>
        </w:tabs>
        <w:spacing w:line="276" w:lineRule="auto"/>
        <w:ind w:left="-720" w:right="-300" w:firstLine="0"/>
        <w:rPr>
          <w:rFonts w:ascii="Times New Roman" w:cs="Times New Roman" w:eastAsia="Times New Roman" w:hAnsi="Times New Roman"/>
          <w:sz w:val="24"/>
          <w:szCs w:val="24"/>
        </w:rPr>
      </w:pPr>
      <w:r w:rsidDel="00000000" w:rsidR="00000000" w:rsidRPr="00000000">
        <w:rPr>
          <w:rtl w:val="0"/>
        </w:rPr>
      </w:r>
    </w:p>
    <w:tbl>
      <w:tblPr>
        <w:tblStyle w:val="Table3"/>
        <w:tblW w:w="10800.0" w:type="dxa"/>
        <w:jc w:val="left"/>
        <w:tblInd w:w="-7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800"/>
        <w:gridCol w:w="1800"/>
        <w:gridCol w:w="1800"/>
        <w:gridCol w:w="1800"/>
        <w:gridCol w:w="1800"/>
        <w:tblGridChange w:id="0">
          <w:tblGrid>
            <w:gridCol w:w="1800"/>
            <w:gridCol w:w="1800"/>
            <w:gridCol w:w="1800"/>
            <w:gridCol w:w="1800"/>
            <w:gridCol w:w="1800"/>
            <w:gridCol w:w="1800"/>
          </w:tblGrid>
        </w:tblGridChange>
      </w:tblGrid>
      <w:tr>
        <w:trPr>
          <w:cantSplit w:val="0"/>
          <w:trHeight w:val="540" w:hRule="atLeast"/>
          <w:tblHeader w:val="0"/>
        </w:trPr>
        <w:sdt>
          <w:sdtPr>
            <w:lock w:val="contentLocked"/>
            <w:id w:val="-1973641865"/>
            <w:tag w:val="goog_rdk_66"/>
          </w:sdtPr>
          <w:sdtContent>
            <w:tc>
              <w:tcPr>
                <w:gridSpan w:val="6"/>
                <w:tcBorders>
                  <w:top w:color="000000" w:space="0" w:sz="8" w:val="single"/>
                  <w:left w:color="000000" w:space="0" w:sz="8" w:val="single"/>
                  <w:bottom w:color="000000" w:space="0" w:sz="8" w:val="single"/>
                </w:tcBorders>
                <w:tcMar>
                  <w:top w:w="0.0" w:type="dxa"/>
                  <w:left w:w="40.0" w:type="dxa"/>
                  <w:bottom w:w="0.0" w:type="dxa"/>
                  <w:right w:w="40.0" w:type="dxa"/>
                </w:tcMar>
                <w:vAlign w:val="center"/>
              </w:tcPr>
              <w:p w:rsidR="00000000" w:rsidDel="00000000" w:rsidP="00000000" w:rsidRDefault="00000000" w:rsidRPr="00000000" w14:paraId="0000009C">
                <w:pPr>
                  <w:tabs>
                    <w:tab w:val="right" w:leader="none" w:pos="9360"/>
                  </w:tabs>
                  <w:spacing w:line="276" w:lineRule="auto"/>
                  <w:jc w:val="center"/>
                  <w:rPr>
                    <w:sz w:val="20"/>
                    <w:szCs w:val="20"/>
                  </w:rPr>
                </w:pPr>
                <w:r w:rsidDel="00000000" w:rsidR="00000000" w:rsidRPr="00000000">
                  <w:rPr>
                    <w:b w:val="1"/>
                    <w:sz w:val="28"/>
                    <w:szCs w:val="28"/>
                    <w:rtl w:val="0"/>
                  </w:rPr>
                  <w:t xml:space="preserve">PHYSICS 11 SEMESTER PLAN</w:t>
                </w:r>
                <w:r w:rsidDel="00000000" w:rsidR="00000000" w:rsidRPr="00000000">
                  <w:rPr>
                    <w:rtl w:val="0"/>
                  </w:rPr>
                </w:r>
              </w:p>
            </w:tc>
          </w:sdtContent>
        </w:sdt>
      </w:tr>
      <w:tr>
        <w:trPr>
          <w:cantSplit w:val="0"/>
          <w:trHeight w:val="255" w:hRule="atLeast"/>
          <w:tblHeader w:val="0"/>
        </w:trPr>
        <w:sdt>
          <w:sdtPr>
            <w:lock w:val="contentLocked"/>
            <w:id w:val="1588348812"/>
            <w:tag w:val="goog_rdk_72"/>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2">
                <w:pPr>
                  <w:tabs>
                    <w:tab w:val="right" w:leader="none" w:pos="9360"/>
                  </w:tabs>
                  <w:spacing w:line="276" w:lineRule="auto"/>
                  <w:jc w:val="center"/>
                  <w:rPr>
                    <w:sz w:val="20"/>
                    <w:szCs w:val="20"/>
                  </w:rPr>
                </w:pPr>
                <w:r w:rsidDel="00000000" w:rsidR="00000000" w:rsidRPr="00000000">
                  <w:rPr>
                    <w:b w:val="1"/>
                    <w:sz w:val="20"/>
                    <w:szCs w:val="20"/>
                    <w:rtl w:val="0"/>
                  </w:rPr>
                  <w:t xml:space="preserve">WEEK</w:t>
                </w:r>
                <w:r w:rsidDel="00000000" w:rsidR="00000000" w:rsidRPr="00000000">
                  <w:rPr>
                    <w:rtl w:val="0"/>
                  </w:rPr>
                </w:r>
              </w:p>
            </w:tc>
          </w:sdtContent>
        </w:sdt>
        <w:sdt>
          <w:sdtPr>
            <w:lock w:val="contentLocked"/>
            <w:id w:val="-952340539"/>
            <w:tag w:val="goog_rdk_73"/>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3">
                <w:pPr>
                  <w:tabs>
                    <w:tab w:val="right" w:leader="none" w:pos="9360"/>
                  </w:tabs>
                  <w:spacing w:line="276" w:lineRule="auto"/>
                  <w:jc w:val="center"/>
                  <w:rPr>
                    <w:sz w:val="20"/>
                    <w:szCs w:val="20"/>
                  </w:rPr>
                </w:pPr>
                <w:r w:rsidDel="00000000" w:rsidR="00000000" w:rsidRPr="00000000">
                  <w:rPr>
                    <w:b w:val="1"/>
                    <w:sz w:val="20"/>
                    <w:szCs w:val="20"/>
                    <w:rtl w:val="0"/>
                  </w:rPr>
                  <w:t xml:space="preserve">MONDAY</w:t>
                </w:r>
                <w:r w:rsidDel="00000000" w:rsidR="00000000" w:rsidRPr="00000000">
                  <w:rPr>
                    <w:rtl w:val="0"/>
                  </w:rPr>
                </w:r>
              </w:p>
            </w:tc>
          </w:sdtContent>
        </w:sdt>
        <w:sdt>
          <w:sdtPr>
            <w:lock w:val="contentLocked"/>
            <w:id w:val="678307655"/>
            <w:tag w:val="goog_rdk_74"/>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4">
                <w:pPr>
                  <w:tabs>
                    <w:tab w:val="right" w:leader="none" w:pos="9360"/>
                  </w:tabs>
                  <w:spacing w:line="276" w:lineRule="auto"/>
                  <w:jc w:val="center"/>
                  <w:rPr>
                    <w:sz w:val="20"/>
                    <w:szCs w:val="20"/>
                  </w:rPr>
                </w:pPr>
                <w:r w:rsidDel="00000000" w:rsidR="00000000" w:rsidRPr="00000000">
                  <w:rPr>
                    <w:b w:val="1"/>
                    <w:sz w:val="20"/>
                    <w:szCs w:val="20"/>
                    <w:rtl w:val="0"/>
                  </w:rPr>
                  <w:t xml:space="preserve">TUESDAY</w:t>
                </w:r>
                <w:r w:rsidDel="00000000" w:rsidR="00000000" w:rsidRPr="00000000">
                  <w:rPr>
                    <w:rtl w:val="0"/>
                  </w:rPr>
                </w:r>
              </w:p>
            </w:tc>
          </w:sdtContent>
        </w:sdt>
        <w:sdt>
          <w:sdtPr>
            <w:lock w:val="contentLocked"/>
            <w:id w:val="-2074623239"/>
            <w:tag w:val="goog_rdk_75"/>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5">
                <w:pPr>
                  <w:tabs>
                    <w:tab w:val="right" w:leader="none" w:pos="9360"/>
                  </w:tabs>
                  <w:spacing w:line="276" w:lineRule="auto"/>
                  <w:jc w:val="center"/>
                  <w:rPr>
                    <w:sz w:val="20"/>
                    <w:szCs w:val="20"/>
                  </w:rPr>
                </w:pPr>
                <w:r w:rsidDel="00000000" w:rsidR="00000000" w:rsidRPr="00000000">
                  <w:rPr>
                    <w:b w:val="1"/>
                    <w:sz w:val="20"/>
                    <w:szCs w:val="20"/>
                    <w:rtl w:val="0"/>
                  </w:rPr>
                  <w:t xml:space="preserve">WEDNESDAY</w:t>
                </w:r>
                <w:r w:rsidDel="00000000" w:rsidR="00000000" w:rsidRPr="00000000">
                  <w:rPr>
                    <w:rtl w:val="0"/>
                  </w:rPr>
                </w:r>
              </w:p>
            </w:tc>
          </w:sdtContent>
        </w:sdt>
        <w:sdt>
          <w:sdtPr>
            <w:lock w:val="contentLocked"/>
            <w:id w:val="853722040"/>
            <w:tag w:val="goog_rdk_76"/>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6">
                <w:pPr>
                  <w:tabs>
                    <w:tab w:val="right" w:leader="none" w:pos="9360"/>
                  </w:tabs>
                  <w:spacing w:line="276" w:lineRule="auto"/>
                  <w:jc w:val="center"/>
                  <w:rPr>
                    <w:sz w:val="20"/>
                    <w:szCs w:val="20"/>
                  </w:rPr>
                </w:pPr>
                <w:r w:rsidDel="00000000" w:rsidR="00000000" w:rsidRPr="00000000">
                  <w:rPr>
                    <w:b w:val="1"/>
                    <w:sz w:val="20"/>
                    <w:szCs w:val="20"/>
                    <w:rtl w:val="0"/>
                  </w:rPr>
                  <w:t xml:space="preserve">THURSDAY</w:t>
                </w:r>
                <w:r w:rsidDel="00000000" w:rsidR="00000000" w:rsidRPr="00000000">
                  <w:rPr>
                    <w:rtl w:val="0"/>
                  </w:rPr>
                </w:r>
              </w:p>
            </w:tc>
          </w:sdtContent>
        </w:sdt>
        <w:sdt>
          <w:sdtPr>
            <w:lock w:val="contentLocked"/>
            <w:id w:val="-2009432056"/>
            <w:tag w:val="goog_rdk_77"/>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7">
                <w:pPr>
                  <w:tabs>
                    <w:tab w:val="right" w:leader="none" w:pos="9360"/>
                  </w:tabs>
                  <w:spacing w:line="276" w:lineRule="auto"/>
                  <w:jc w:val="center"/>
                  <w:rPr>
                    <w:sz w:val="20"/>
                    <w:szCs w:val="20"/>
                  </w:rPr>
                </w:pPr>
                <w:r w:rsidDel="00000000" w:rsidR="00000000" w:rsidRPr="00000000">
                  <w:rPr>
                    <w:b w:val="1"/>
                    <w:sz w:val="20"/>
                    <w:szCs w:val="20"/>
                    <w:rtl w:val="0"/>
                  </w:rPr>
                  <w:t xml:space="preserve">FRIDAY</w:t>
                </w:r>
                <w:r w:rsidDel="00000000" w:rsidR="00000000" w:rsidRPr="00000000">
                  <w:rPr>
                    <w:rtl w:val="0"/>
                  </w:rPr>
                </w:r>
              </w:p>
            </w:tc>
          </w:sdtContent>
        </w:sdt>
      </w:tr>
      <w:tr>
        <w:trPr>
          <w:cantSplit w:val="0"/>
          <w:trHeight w:val="984.7735595703125" w:hRule="atLeast"/>
          <w:tblHeader w:val="0"/>
        </w:trPr>
        <w:sdt>
          <w:sdtPr>
            <w:lock w:val="contentLocked"/>
            <w:id w:val="-715523816"/>
            <w:tag w:val="goog_rdk_78"/>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8">
                <w:pPr>
                  <w:tabs>
                    <w:tab w:val="right" w:leader="none" w:pos="9360"/>
                  </w:tabs>
                  <w:spacing w:line="276" w:lineRule="auto"/>
                  <w:jc w:val="center"/>
                  <w:rPr>
                    <w:b w:val="1"/>
                    <w:sz w:val="20"/>
                    <w:szCs w:val="20"/>
                  </w:rPr>
                </w:pPr>
                <w:r w:rsidDel="00000000" w:rsidR="00000000" w:rsidRPr="00000000">
                  <w:rPr>
                    <w:b w:val="1"/>
                    <w:sz w:val="20"/>
                    <w:szCs w:val="20"/>
                    <w:rtl w:val="0"/>
                  </w:rPr>
                  <w:t xml:space="preserve">Nov 17 - Nov 21</w:t>
                </w:r>
              </w:p>
            </w:tc>
          </w:sdtContent>
        </w:sdt>
        <w:sdt>
          <w:sdtPr>
            <w:lock w:val="contentLocked"/>
            <w:id w:val="-24463724"/>
            <w:tag w:val="goog_rdk_79"/>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9">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577208670"/>
            <w:tag w:val="goog_rdk_80"/>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A">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1426602562"/>
            <w:tag w:val="goog_rdk_81"/>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B">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98888810"/>
            <w:tag w:val="goog_rdk_82"/>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C">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582086786"/>
            <w:tag w:val="goog_rdk_83"/>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D">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tr>
      <w:tr>
        <w:trPr>
          <w:cantSplit w:val="0"/>
          <w:trHeight w:val="984.7735595703125" w:hRule="atLeast"/>
          <w:tblHeader w:val="0"/>
        </w:trPr>
        <w:sdt>
          <w:sdtPr>
            <w:lock w:val="contentLocked"/>
            <w:id w:val="-745883983"/>
            <w:tag w:val="goog_rdk_84"/>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AE">
                <w:pPr>
                  <w:tabs>
                    <w:tab w:val="right" w:leader="none" w:pos="9360"/>
                  </w:tabs>
                  <w:spacing w:line="276" w:lineRule="auto"/>
                  <w:jc w:val="center"/>
                  <w:rPr>
                    <w:b w:val="1"/>
                    <w:sz w:val="20"/>
                    <w:szCs w:val="20"/>
                  </w:rPr>
                </w:pPr>
                <w:r w:rsidDel="00000000" w:rsidR="00000000" w:rsidRPr="00000000">
                  <w:rPr>
                    <w:b w:val="1"/>
                    <w:sz w:val="20"/>
                    <w:szCs w:val="20"/>
                    <w:rtl w:val="0"/>
                  </w:rPr>
                  <w:t xml:space="preserve">Nov 24 - Nov 28</w:t>
                </w:r>
              </w:p>
            </w:tc>
          </w:sdtContent>
        </w:sdt>
        <w:sdt>
          <w:sdtPr>
            <w:lock w:val="contentLocked"/>
            <w:id w:val="312460145"/>
            <w:tag w:val="goog_rdk_85"/>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AF">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32636977"/>
            <w:tag w:val="goog_rdk_86"/>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0">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2065031755"/>
            <w:tag w:val="goog_rdk_87"/>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1">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25470441"/>
            <w:tag w:val="goog_rdk_88"/>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2">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544546724"/>
            <w:tag w:val="goog_rdk_89"/>
          </w:sdtPr>
          <w:sdtContent>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B3">
                <w:pPr>
                  <w:tabs>
                    <w:tab w:val="right" w:leader="none" w:pos="9360"/>
                  </w:tabs>
                  <w:spacing w:line="276" w:lineRule="auto"/>
                  <w:jc w:val="center"/>
                  <w:rPr>
                    <w:sz w:val="26"/>
                    <w:szCs w:val="26"/>
                  </w:rPr>
                </w:pPr>
                <w:r w:rsidDel="00000000" w:rsidR="00000000" w:rsidRPr="00000000">
                  <w:rPr>
                    <w:sz w:val="26"/>
                    <w:szCs w:val="26"/>
                    <w:rtl w:val="0"/>
                  </w:rPr>
                  <w:t xml:space="preserve">District PD-Day</w:t>
                </w:r>
              </w:p>
            </w:tc>
          </w:sdtContent>
        </w:sdt>
      </w:tr>
      <w:tr>
        <w:trPr>
          <w:cantSplit w:val="0"/>
          <w:trHeight w:val="984.7735595703125" w:hRule="atLeast"/>
          <w:tblHeader w:val="0"/>
        </w:trPr>
        <w:sdt>
          <w:sdtPr>
            <w:lock w:val="contentLocked"/>
            <w:id w:val="-810956953"/>
            <w:tag w:val="goog_rdk_90"/>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B4">
                <w:pPr>
                  <w:tabs>
                    <w:tab w:val="right" w:leader="none" w:pos="9360"/>
                  </w:tabs>
                  <w:spacing w:line="276" w:lineRule="auto"/>
                  <w:jc w:val="center"/>
                  <w:rPr>
                    <w:b w:val="1"/>
                    <w:sz w:val="20"/>
                    <w:szCs w:val="20"/>
                  </w:rPr>
                </w:pPr>
                <w:r w:rsidDel="00000000" w:rsidR="00000000" w:rsidRPr="00000000">
                  <w:rPr>
                    <w:b w:val="1"/>
                    <w:sz w:val="20"/>
                    <w:szCs w:val="20"/>
                    <w:rtl w:val="0"/>
                  </w:rPr>
                  <w:t xml:space="preserve">Dec 1 - Dec 5</w:t>
                </w:r>
              </w:p>
            </w:tc>
          </w:sdtContent>
        </w:sdt>
        <w:sdt>
          <w:sdtPr>
            <w:lock w:val="contentLocked"/>
            <w:id w:val="-1472034224"/>
            <w:tag w:val="goog_rdk_91"/>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5">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Forces</w:t>
                </w:r>
              </w:p>
            </w:tc>
          </w:sdtContent>
        </w:sdt>
        <w:sdt>
          <w:sdtPr>
            <w:lock w:val="contentLocked"/>
            <w:id w:val="-843517172"/>
            <w:tag w:val="goog_rdk_92"/>
          </w:sdtPr>
          <w:sdtContent>
            <w:tc>
              <w:tcPr>
                <w:tcBorders>
                  <w:top w:color="313132" w:space="0" w:sz="8" w:val="single"/>
                  <w:left w:color="313132" w:space="0" w:sz="8" w:val="single"/>
                  <w:bottom w:color="313132" w:space="0" w:sz="8" w:val="single"/>
                  <w:right w:color="313132" w:space="0" w:sz="8" w:val="single"/>
                </w:tcBorders>
                <w:shd w:fill="ead1dc" w:val="clear"/>
                <w:tcMar>
                  <w:top w:w="100.0" w:type="dxa"/>
                  <w:left w:w="100.0" w:type="dxa"/>
                  <w:bottom w:w="100.0" w:type="dxa"/>
                  <w:right w:w="100.0" w:type="dxa"/>
                </w:tcMar>
                <w:vAlign w:val="center"/>
              </w:tcPr>
              <w:p w:rsidR="00000000" w:rsidDel="00000000" w:rsidP="00000000" w:rsidRDefault="00000000" w:rsidRPr="00000000" w14:paraId="000000B6">
                <w:pPr>
                  <w:widowControl w:val="1"/>
                  <w:tabs>
                    <w:tab w:val="right" w:leader="none" w:pos="9360"/>
                  </w:tabs>
                  <w:spacing w:line="276" w:lineRule="auto"/>
                  <w:ind w:right="15"/>
                  <w:jc w:val="center"/>
                  <w:rPr>
                    <w:sz w:val="26"/>
                    <w:szCs w:val="26"/>
                  </w:rPr>
                </w:pPr>
                <w:r w:rsidDel="00000000" w:rsidR="00000000" w:rsidRPr="00000000">
                  <w:rPr>
                    <w:sz w:val="26"/>
                    <w:szCs w:val="26"/>
                    <w:rtl w:val="0"/>
                  </w:rPr>
                  <w:t xml:space="preserve">Catch-Up</w:t>
                </w:r>
              </w:p>
            </w:tc>
          </w:sdtContent>
        </w:sdt>
        <w:sdt>
          <w:sdtPr>
            <w:lock w:val="contentLocked"/>
            <w:id w:val="355012686"/>
            <w:tag w:val="goog_rdk_93"/>
          </w:sdtPr>
          <w:sdtContent>
            <w:tc>
              <w:tcPr>
                <w:tcBorders>
                  <w:top w:color="000000" w:space="0" w:sz="8" w:val="single"/>
                  <w:left w:color="000000" w:space="0" w:sz="8" w:val="single"/>
                  <w:bottom w:color="000000" w:space="0" w:sz="8" w:val="single"/>
                  <w:right w:color="000000" w:space="0" w:sz="8" w:val="single"/>
                </w:tcBorders>
                <w:shd w:fill="fff2cc" w:val="clear"/>
                <w:tcMar>
                  <w:top w:w="100.0" w:type="dxa"/>
                  <w:left w:w="100.0" w:type="dxa"/>
                  <w:bottom w:w="100.0" w:type="dxa"/>
                  <w:right w:w="100.0" w:type="dxa"/>
                </w:tcMar>
                <w:vAlign w:val="center"/>
              </w:tcPr>
              <w:p w:rsidR="00000000" w:rsidDel="00000000" w:rsidP="00000000" w:rsidRDefault="00000000" w:rsidRPr="00000000" w14:paraId="000000B7">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Forces</w:t>
                </w:r>
              </w:p>
              <w:p w:rsidR="00000000" w:rsidDel="00000000" w:rsidP="00000000" w:rsidRDefault="00000000" w:rsidRPr="00000000" w14:paraId="000000B8">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Exam</w:t>
                </w:r>
              </w:p>
            </w:tc>
          </w:sdtContent>
        </w:sdt>
        <w:sdt>
          <w:sdtPr>
            <w:lock w:val="contentLocked"/>
            <w:id w:val="-1036613644"/>
            <w:tag w:val="goog_rdk_94"/>
          </w:sdtPr>
          <w:sdtContent>
            <w:tc>
              <w:tcPr>
                <w:tcBorders>
                  <w:top w:color="313132" w:space="0" w:sz="8" w:val="single"/>
                  <w:left w:color="313132" w:space="0" w:sz="8" w:val="single"/>
                  <w:bottom w:color="313132" w:space="0" w:sz="8" w:val="single"/>
                  <w:right w:color="31313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B9">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Energy</w:t>
                </w:r>
              </w:p>
            </w:tc>
          </w:sdtContent>
        </w:sdt>
        <w:sdt>
          <w:sdtPr>
            <w:lock w:val="contentLocked"/>
            <w:id w:val="977099364"/>
            <w:tag w:val="goog_rdk_95"/>
          </w:sdtPr>
          <w:sdtContent>
            <w:tc>
              <w:tcPr>
                <w:tcBorders>
                  <w:top w:color="313132" w:space="0" w:sz="8" w:val="single"/>
                  <w:left w:color="313132" w:space="0" w:sz="8" w:val="single"/>
                  <w:bottom w:color="313132" w:space="0" w:sz="8" w:val="single"/>
                  <w:right w:color="31313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BA">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Energy</w:t>
                </w:r>
              </w:p>
            </w:tc>
          </w:sdtContent>
        </w:sdt>
      </w:tr>
      <w:tr>
        <w:trPr>
          <w:cantSplit w:val="0"/>
          <w:trHeight w:val="984.7735595703125" w:hRule="atLeast"/>
          <w:tblHeader w:val="0"/>
        </w:trPr>
        <w:sdt>
          <w:sdtPr>
            <w:lock w:val="contentLocked"/>
            <w:id w:val="-1050671230"/>
            <w:tag w:val="goog_rdk_96"/>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BB">
                <w:pPr>
                  <w:tabs>
                    <w:tab w:val="right" w:leader="none" w:pos="9360"/>
                  </w:tabs>
                  <w:spacing w:line="276" w:lineRule="auto"/>
                  <w:jc w:val="center"/>
                  <w:rPr>
                    <w:b w:val="1"/>
                    <w:sz w:val="20"/>
                    <w:szCs w:val="20"/>
                  </w:rPr>
                </w:pPr>
                <w:r w:rsidDel="00000000" w:rsidR="00000000" w:rsidRPr="00000000">
                  <w:rPr>
                    <w:b w:val="1"/>
                    <w:sz w:val="20"/>
                    <w:szCs w:val="20"/>
                    <w:rtl w:val="0"/>
                  </w:rPr>
                  <w:t xml:space="preserve">Dec 8 - Dec 12</w:t>
                </w:r>
              </w:p>
            </w:tc>
          </w:sdtContent>
        </w:sdt>
        <w:sdt>
          <w:sdtPr>
            <w:lock w:val="contentLocked"/>
            <w:id w:val="-1771500338"/>
            <w:tag w:val="goog_rdk_97"/>
          </w:sdtPr>
          <w:sdtContent>
            <w:tc>
              <w:tcPr>
                <w:tcBorders>
                  <w:top w:color="313132" w:space="0" w:sz="8" w:val="single"/>
                  <w:left w:color="313132" w:space="0" w:sz="8" w:val="single"/>
                  <w:bottom w:color="313132" w:space="0" w:sz="8" w:val="single"/>
                  <w:right w:color="31313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BC">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Energy</w:t>
                </w:r>
              </w:p>
            </w:tc>
          </w:sdtContent>
        </w:sdt>
        <w:sdt>
          <w:sdtPr>
            <w:lock w:val="contentLocked"/>
            <w:id w:val="291988573"/>
            <w:tag w:val="goog_rdk_98"/>
          </w:sdtPr>
          <w:sdtContent>
            <w:tc>
              <w:tcPr>
                <w:tcBorders>
                  <w:top w:color="313132" w:space="0" w:sz="8" w:val="single"/>
                  <w:left w:color="313132" w:space="0" w:sz="8" w:val="single"/>
                  <w:bottom w:color="313132" w:space="0" w:sz="8" w:val="single"/>
                  <w:right w:color="31313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BD">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Energy</w:t>
                </w:r>
              </w:p>
            </w:tc>
          </w:sdtContent>
        </w:sdt>
        <w:sdt>
          <w:sdtPr>
            <w:lock w:val="contentLocked"/>
            <w:id w:val="1380637851"/>
            <w:tag w:val="goog_rdk_99"/>
          </w:sdtPr>
          <w:sdtContent>
            <w:tc>
              <w:tcPr>
                <w:tcBorders>
                  <w:top w:color="313132" w:space="0" w:sz="8" w:val="single"/>
                  <w:left w:color="313132" w:space="0" w:sz="8" w:val="single"/>
                  <w:bottom w:color="313132" w:space="0" w:sz="8" w:val="single"/>
                  <w:right w:color="31313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BE">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Energy</w:t>
                </w:r>
              </w:p>
            </w:tc>
          </w:sdtContent>
        </w:sdt>
        <w:sdt>
          <w:sdtPr>
            <w:lock w:val="contentLocked"/>
            <w:id w:val="1078495076"/>
            <w:tag w:val="goog_rdk_100"/>
          </w:sdtPr>
          <w:sdtContent>
            <w:tc>
              <w:tcPr>
                <w:tcBorders>
                  <w:top w:color="313132" w:space="0" w:sz="8" w:val="single"/>
                  <w:left w:color="313132" w:space="0" w:sz="8" w:val="single"/>
                  <w:bottom w:color="313132" w:space="0" w:sz="8" w:val="single"/>
                  <w:right w:color="31313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BF">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Energy</w:t>
                </w:r>
              </w:p>
            </w:tc>
          </w:sdtContent>
        </w:sdt>
        <w:sdt>
          <w:sdtPr>
            <w:lock w:val="contentLocked"/>
            <w:id w:val="1973296348"/>
            <w:tag w:val="goog_rdk_101"/>
          </w:sdtPr>
          <w:sdtContent>
            <w:tc>
              <w:tcPr>
                <w:tcBorders>
                  <w:top w:color="313132" w:space="0" w:sz="8" w:val="single"/>
                  <w:left w:color="313132" w:space="0" w:sz="8" w:val="single"/>
                  <w:bottom w:color="313132" w:space="0" w:sz="8" w:val="single"/>
                  <w:right w:color="31313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C0">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Energy</w:t>
                </w:r>
              </w:p>
            </w:tc>
          </w:sdtContent>
        </w:sdt>
      </w:tr>
      <w:tr>
        <w:trPr>
          <w:cantSplit w:val="0"/>
          <w:trHeight w:val="984.7735595703125" w:hRule="atLeast"/>
          <w:tblHeader w:val="0"/>
        </w:trPr>
        <w:sdt>
          <w:sdtPr>
            <w:lock w:val="contentLocked"/>
            <w:id w:val="-600270174"/>
            <w:tag w:val="goog_rdk_102"/>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C1">
                <w:pPr>
                  <w:tabs>
                    <w:tab w:val="right" w:leader="none" w:pos="9360"/>
                  </w:tabs>
                  <w:spacing w:line="276" w:lineRule="auto"/>
                  <w:jc w:val="center"/>
                  <w:rPr>
                    <w:b w:val="1"/>
                    <w:sz w:val="20"/>
                    <w:szCs w:val="20"/>
                  </w:rPr>
                </w:pPr>
                <w:r w:rsidDel="00000000" w:rsidR="00000000" w:rsidRPr="00000000">
                  <w:rPr>
                    <w:b w:val="1"/>
                    <w:sz w:val="20"/>
                    <w:szCs w:val="20"/>
                    <w:rtl w:val="0"/>
                  </w:rPr>
                  <w:t xml:space="preserve">Dec 15 - Dec 19</w:t>
                </w:r>
              </w:p>
            </w:tc>
          </w:sdtContent>
        </w:sdt>
        <w:sdt>
          <w:sdtPr>
            <w:lock w:val="contentLocked"/>
            <w:id w:val="-415980787"/>
            <w:tag w:val="goog_rdk_103"/>
          </w:sdtPr>
          <w:sdtContent>
            <w:tc>
              <w:tcPr>
                <w:tcBorders>
                  <w:top w:color="313132" w:space="0" w:sz="8" w:val="single"/>
                  <w:left w:color="313132" w:space="0" w:sz="8" w:val="single"/>
                  <w:bottom w:color="313132" w:space="0" w:sz="8" w:val="single"/>
                  <w:right w:color="31313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C2">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Energy</w:t>
                </w:r>
              </w:p>
            </w:tc>
          </w:sdtContent>
        </w:sdt>
        <w:sdt>
          <w:sdtPr>
            <w:lock w:val="contentLocked"/>
            <w:id w:val="-777857794"/>
            <w:tag w:val="goog_rdk_104"/>
          </w:sdtPr>
          <w:sdtContent>
            <w:tc>
              <w:tcPr>
                <w:tcBorders>
                  <w:top w:color="313132" w:space="0" w:sz="8" w:val="single"/>
                  <w:left w:color="313132" w:space="0" w:sz="8" w:val="single"/>
                  <w:bottom w:color="313132" w:space="0" w:sz="8" w:val="single"/>
                  <w:right w:color="313132"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C3">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Energy</w:t>
                </w:r>
              </w:p>
            </w:tc>
          </w:sdtContent>
        </w:sdt>
        <w:sdt>
          <w:sdtPr>
            <w:lock w:val="contentLocked"/>
            <w:id w:val="1931898308"/>
            <w:tag w:val="goog_rdk_105"/>
          </w:sdtPr>
          <w:sdtContent>
            <w:tc>
              <w:tcPr>
                <w:tcBorders>
                  <w:top w:color="000000" w:space="0" w:sz="8" w:val="single"/>
                  <w:left w:color="000000" w:space="0" w:sz="8" w:val="single"/>
                  <w:bottom w:color="000000" w:space="0" w:sz="8" w:val="single"/>
                  <w:right w:color="000000" w:space="0" w:sz="8" w:val="single"/>
                </w:tcBorders>
                <w:shd w:fill="d9ead3" w:val="clear"/>
                <w:tcMar>
                  <w:top w:w="100.0" w:type="dxa"/>
                  <w:left w:w="100.0" w:type="dxa"/>
                  <w:bottom w:w="100.0" w:type="dxa"/>
                  <w:right w:w="100.0" w:type="dxa"/>
                </w:tcMar>
                <w:vAlign w:val="center"/>
              </w:tcPr>
              <w:p w:rsidR="00000000" w:rsidDel="00000000" w:rsidP="00000000" w:rsidRDefault="00000000" w:rsidRPr="00000000" w14:paraId="000000C4">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Energy</w:t>
                </w:r>
              </w:p>
              <w:p w:rsidR="00000000" w:rsidDel="00000000" w:rsidP="00000000" w:rsidRDefault="00000000" w:rsidRPr="00000000" w14:paraId="000000C5">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Quiz</w:t>
                </w:r>
              </w:p>
            </w:tc>
          </w:sdtContent>
        </w:sdt>
        <w:sdt>
          <w:sdtPr>
            <w:lock w:val="contentLocked"/>
            <w:id w:val="-962670833"/>
            <w:tag w:val="goog_rdk_106"/>
          </w:sdtPr>
          <w:sdtContent>
            <w:tc>
              <w:tcPr>
                <w:tcBorders>
                  <w:top w:color="313132" w:space="0" w:sz="8" w:val="single"/>
                  <w:left w:color="313132" w:space="0" w:sz="8" w:val="single"/>
                  <w:bottom w:color="313132" w:space="0" w:sz="8" w:val="single"/>
                  <w:right w:color="313132" w:space="0" w:sz="8" w:val="single"/>
                </w:tcBorders>
                <w:shd w:fill="ead1dc" w:val="clear"/>
                <w:tcMar>
                  <w:top w:w="100.0" w:type="dxa"/>
                  <w:left w:w="100.0" w:type="dxa"/>
                  <w:bottom w:w="100.0" w:type="dxa"/>
                  <w:right w:w="100.0" w:type="dxa"/>
                </w:tcMar>
                <w:vAlign w:val="center"/>
              </w:tcPr>
              <w:p w:rsidR="00000000" w:rsidDel="00000000" w:rsidP="00000000" w:rsidRDefault="00000000" w:rsidRPr="00000000" w14:paraId="000000C6">
                <w:pPr>
                  <w:widowControl w:val="1"/>
                  <w:tabs>
                    <w:tab w:val="right" w:leader="none" w:pos="9360"/>
                  </w:tabs>
                  <w:spacing w:line="276" w:lineRule="auto"/>
                  <w:ind w:right="15"/>
                  <w:jc w:val="center"/>
                  <w:rPr>
                    <w:sz w:val="26"/>
                    <w:szCs w:val="26"/>
                  </w:rPr>
                </w:pPr>
                <w:r w:rsidDel="00000000" w:rsidR="00000000" w:rsidRPr="00000000">
                  <w:rPr>
                    <w:sz w:val="26"/>
                    <w:szCs w:val="26"/>
                    <w:rtl w:val="0"/>
                  </w:rPr>
                  <w:t xml:space="preserve">Catch-Up</w:t>
                </w:r>
              </w:p>
            </w:tc>
          </w:sdtContent>
        </w:sdt>
        <w:sdt>
          <w:sdtPr>
            <w:lock w:val="contentLocked"/>
            <w:id w:val="-1624463010"/>
            <w:tag w:val="goog_rdk_107"/>
          </w:sdtPr>
          <w:sdtContent>
            <w:tc>
              <w:tcPr>
                <w:tcBorders>
                  <w:top w:color="313132" w:space="0" w:sz="8" w:val="single"/>
                  <w:left w:color="313132" w:space="0" w:sz="8" w:val="single"/>
                  <w:bottom w:color="313132" w:space="0" w:sz="8" w:val="single"/>
                  <w:right w:color="313132" w:space="0" w:sz="8" w:val="single"/>
                </w:tcBorders>
                <w:shd w:fill="ead1dc" w:val="clear"/>
                <w:tcMar>
                  <w:top w:w="100.0" w:type="dxa"/>
                  <w:left w:w="100.0" w:type="dxa"/>
                  <w:bottom w:w="100.0" w:type="dxa"/>
                  <w:right w:w="100.0" w:type="dxa"/>
                </w:tcMar>
                <w:vAlign w:val="center"/>
              </w:tcPr>
              <w:p w:rsidR="00000000" w:rsidDel="00000000" w:rsidP="00000000" w:rsidRDefault="00000000" w:rsidRPr="00000000" w14:paraId="000000C7">
                <w:pPr>
                  <w:widowControl w:val="1"/>
                  <w:tabs>
                    <w:tab w:val="right" w:leader="none" w:pos="9360"/>
                  </w:tabs>
                  <w:spacing w:line="276" w:lineRule="auto"/>
                  <w:ind w:right="15"/>
                  <w:jc w:val="center"/>
                  <w:rPr>
                    <w:sz w:val="26"/>
                    <w:szCs w:val="26"/>
                  </w:rPr>
                </w:pPr>
                <w:r w:rsidDel="00000000" w:rsidR="00000000" w:rsidRPr="00000000">
                  <w:rPr>
                    <w:sz w:val="26"/>
                    <w:szCs w:val="26"/>
                    <w:rtl w:val="0"/>
                  </w:rPr>
                  <w:t xml:space="preserve">Catch-Up</w:t>
                </w:r>
              </w:p>
            </w:tc>
          </w:sdtContent>
        </w:sdt>
      </w:tr>
      <w:tr>
        <w:trPr>
          <w:cantSplit w:val="0"/>
          <w:trHeight w:val="984.7735595703125" w:hRule="atLeast"/>
          <w:tblHeader w:val="0"/>
        </w:trPr>
        <w:sdt>
          <w:sdtPr>
            <w:lock w:val="contentLocked"/>
            <w:id w:val="-1878481444"/>
            <w:tag w:val="goog_rdk_108"/>
          </w:sdtPr>
          <w:sdtContent>
            <w:tc>
              <w:tcPr>
                <w:tcBorders>
                  <w:top w:color="000000" w:space="0" w:sz="8" w:val="single"/>
                  <w:left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C8">
                <w:pPr>
                  <w:tabs>
                    <w:tab w:val="right" w:leader="none" w:pos="9360"/>
                  </w:tabs>
                  <w:spacing w:line="276" w:lineRule="auto"/>
                  <w:jc w:val="center"/>
                  <w:rPr>
                    <w:b w:val="1"/>
                    <w:sz w:val="20"/>
                    <w:szCs w:val="20"/>
                  </w:rPr>
                </w:pPr>
                <w:r w:rsidDel="00000000" w:rsidR="00000000" w:rsidRPr="00000000">
                  <w:rPr>
                    <w:b w:val="1"/>
                    <w:sz w:val="20"/>
                    <w:szCs w:val="20"/>
                    <w:rtl w:val="0"/>
                  </w:rPr>
                  <w:t xml:space="preserve">Dec 20 - Dec 26</w:t>
                </w:r>
              </w:p>
            </w:tc>
          </w:sdtContent>
        </w:sdt>
        <w:sdt>
          <w:sdtPr>
            <w:lock w:val="contentLocked"/>
            <w:id w:val="-330040097"/>
            <w:tag w:val="goog_rdk_109"/>
          </w:sdtPr>
          <w:sdtContent>
            <w:tc>
              <w:tcPr>
                <w:gridSpan w:val="5"/>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C9">
                <w:pPr>
                  <w:tabs>
                    <w:tab w:val="right" w:leader="none" w:pos="9360"/>
                  </w:tabs>
                  <w:spacing w:line="276" w:lineRule="auto"/>
                  <w:jc w:val="center"/>
                  <w:rPr>
                    <w:sz w:val="26"/>
                    <w:szCs w:val="26"/>
                  </w:rPr>
                </w:pPr>
                <w:r w:rsidDel="00000000" w:rsidR="00000000" w:rsidRPr="00000000">
                  <w:rPr>
                    <w:sz w:val="26"/>
                    <w:szCs w:val="26"/>
                    <w:rtl w:val="0"/>
                  </w:rPr>
                  <w:t xml:space="preserve">Christmas Break</w:t>
                </w:r>
              </w:p>
            </w:tc>
          </w:sdtContent>
        </w:sdt>
      </w:tr>
      <w:tr>
        <w:trPr>
          <w:cantSplit w:val="0"/>
          <w:trHeight w:val="984.7735595703125" w:hRule="atLeast"/>
          <w:tblHeader w:val="0"/>
        </w:trPr>
        <w:sdt>
          <w:sdtPr>
            <w:lock w:val="contentLocked"/>
            <w:id w:val="-1711275031"/>
            <w:tag w:val="goog_rdk_114"/>
          </w:sdtPr>
          <w:sdtContent>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CE">
                <w:pPr>
                  <w:tabs>
                    <w:tab w:val="right" w:leader="none" w:pos="9360"/>
                  </w:tabs>
                  <w:spacing w:line="276" w:lineRule="auto"/>
                  <w:jc w:val="center"/>
                  <w:rPr>
                    <w:b w:val="1"/>
                    <w:sz w:val="20"/>
                    <w:szCs w:val="20"/>
                  </w:rPr>
                </w:pPr>
                <w:r w:rsidDel="00000000" w:rsidR="00000000" w:rsidRPr="00000000">
                  <w:rPr>
                    <w:b w:val="1"/>
                    <w:sz w:val="20"/>
                    <w:szCs w:val="20"/>
                    <w:rtl w:val="0"/>
                  </w:rPr>
                  <w:t xml:space="preserve">Dec 29 - Jan 2</w:t>
                </w:r>
              </w:p>
            </w:tc>
          </w:sdtContent>
        </w:sdt>
        <w:sdt>
          <w:sdtPr>
            <w:lock w:val="contentLocked"/>
            <w:id w:val="441490857"/>
            <w:tag w:val="goog_rdk_115"/>
          </w:sdtPr>
          <w:sdtContent>
            <w:tc>
              <w:tcPr>
                <w:gridSpan w:val="5"/>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CF">
                <w:pPr>
                  <w:tabs>
                    <w:tab w:val="right" w:leader="none" w:pos="9360"/>
                  </w:tabs>
                  <w:spacing w:line="276" w:lineRule="auto"/>
                  <w:jc w:val="center"/>
                  <w:rPr>
                    <w:sz w:val="26"/>
                    <w:szCs w:val="26"/>
                  </w:rPr>
                </w:pPr>
                <w:r w:rsidDel="00000000" w:rsidR="00000000" w:rsidRPr="00000000">
                  <w:rPr>
                    <w:sz w:val="26"/>
                    <w:szCs w:val="26"/>
                    <w:rtl w:val="0"/>
                  </w:rPr>
                  <w:t xml:space="preserve">Christmas Break</w:t>
                </w:r>
              </w:p>
            </w:tc>
          </w:sdtContent>
        </w:sdt>
      </w:tr>
      <w:tr>
        <w:trPr>
          <w:cantSplit w:val="0"/>
          <w:trHeight w:val="984.773559570312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D4">
            <w:pPr>
              <w:tabs>
                <w:tab w:val="right" w:leader="none" w:pos="9360"/>
              </w:tabs>
              <w:spacing w:line="276" w:lineRule="auto"/>
              <w:jc w:val="center"/>
              <w:rPr>
                <w:b w:val="1"/>
                <w:sz w:val="20"/>
                <w:szCs w:val="20"/>
              </w:rPr>
            </w:pPr>
            <w:r w:rsidDel="00000000" w:rsidR="00000000" w:rsidRPr="00000000">
              <w:rPr>
                <w:b w:val="1"/>
                <w:sz w:val="20"/>
                <w:szCs w:val="20"/>
                <w:rtl w:val="0"/>
              </w:rPr>
              <w:t xml:space="preserve">Jan 5 - Jan 9</w:t>
            </w:r>
          </w:p>
        </w:tc>
        <w:tc>
          <w:tcPr>
            <w:tcBorders>
              <w:top w:color="000000" w:space="0" w:sz="8" w:val="single"/>
              <w:left w:color="000000" w:space="0" w:sz="8" w:val="single"/>
              <w:right w:color="000000" w:space="0" w:sz="8" w:val="single"/>
            </w:tcBorders>
            <w:shd w:fill="a4c2f4" w:val="clear"/>
            <w:tcMar>
              <w:top w:w="0.0" w:type="dxa"/>
              <w:left w:w="40.0" w:type="dxa"/>
              <w:bottom w:w="0.0" w:type="dxa"/>
              <w:right w:w="40.0" w:type="dxa"/>
            </w:tcMar>
            <w:vAlign w:val="center"/>
          </w:tcPr>
          <w:p w:rsidR="00000000" w:rsidDel="00000000" w:rsidP="00000000" w:rsidRDefault="00000000" w:rsidRPr="00000000" w14:paraId="000000D5">
            <w:pPr>
              <w:tabs>
                <w:tab w:val="right" w:leader="none" w:pos="9360"/>
              </w:tabs>
              <w:spacing w:line="276" w:lineRule="auto"/>
              <w:jc w:val="center"/>
              <w:rPr>
                <w:sz w:val="26"/>
                <w:szCs w:val="26"/>
              </w:rPr>
            </w:pPr>
            <w:r w:rsidDel="00000000" w:rsidR="00000000" w:rsidRPr="00000000">
              <w:rPr>
                <w:sz w:val="26"/>
                <w:szCs w:val="26"/>
                <w:rtl w:val="0"/>
              </w:rPr>
              <w:t xml:space="preserve">In-Service</w:t>
            </w:r>
          </w:p>
        </w:tc>
        <w:tc>
          <w:tcPr>
            <w:tcBorders>
              <w:top w:color="313132" w:space="0" w:sz="8" w:val="single"/>
              <w:left w:color="313132" w:space="0" w:sz="8" w:val="single"/>
              <w:bottom w:color="313132" w:space="0" w:sz="8" w:val="single"/>
              <w:right w:color="313132" w:space="0" w:sz="8" w:val="single"/>
            </w:tcBorders>
            <w:shd w:fill="cfe2f3" w:val="clear"/>
            <w:tcMar>
              <w:top w:w="100.0" w:type="dxa"/>
              <w:left w:w="100.0" w:type="dxa"/>
              <w:bottom w:w="100.0" w:type="dxa"/>
              <w:right w:w="100.0" w:type="dxa"/>
            </w:tcMar>
            <w:vAlign w:val="center"/>
          </w:tcPr>
          <w:p w:rsidR="00000000" w:rsidDel="00000000" w:rsidP="00000000" w:rsidRDefault="00000000" w:rsidRPr="00000000" w14:paraId="000000D6">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Circuits</w:t>
            </w:r>
          </w:p>
        </w:tc>
        <w:tc>
          <w:tcPr>
            <w:tcBorders>
              <w:top w:color="313132" w:space="0" w:sz="8" w:val="single"/>
              <w:left w:color="313132" w:space="0" w:sz="8" w:val="single"/>
              <w:bottom w:color="313132" w:space="0" w:sz="8" w:val="single"/>
              <w:right w:color="313132" w:space="0" w:sz="8" w:val="single"/>
            </w:tcBorders>
            <w:shd w:fill="cfe2f3" w:val="clear"/>
            <w:tcMar>
              <w:top w:w="100.0" w:type="dxa"/>
              <w:left w:w="100.0" w:type="dxa"/>
              <w:bottom w:w="100.0" w:type="dxa"/>
              <w:right w:w="100.0" w:type="dxa"/>
            </w:tcMar>
            <w:vAlign w:val="center"/>
          </w:tcPr>
          <w:p w:rsidR="00000000" w:rsidDel="00000000" w:rsidP="00000000" w:rsidRDefault="00000000" w:rsidRPr="00000000" w14:paraId="000000D7">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Circuits</w:t>
            </w:r>
          </w:p>
        </w:tc>
        <w:tc>
          <w:tcPr>
            <w:tcBorders>
              <w:top w:color="313132" w:space="0" w:sz="8" w:val="single"/>
              <w:left w:color="313132" w:space="0" w:sz="8" w:val="single"/>
              <w:bottom w:color="313132" w:space="0" w:sz="8" w:val="single"/>
              <w:right w:color="313132" w:space="0" w:sz="8" w:val="single"/>
            </w:tcBorders>
            <w:shd w:fill="cfe2f3" w:val="clear"/>
            <w:tcMar>
              <w:top w:w="100.0" w:type="dxa"/>
              <w:left w:w="100.0" w:type="dxa"/>
              <w:bottom w:w="100.0" w:type="dxa"/>
              <w:right w:w="100.0" w:type="dxa"/>
            </w:tcMar>
            <w:vAlign w:val="center"/>
          </w:tcPr>
          <w:p w:rsidR="00000000" w:rsidDel="00000000" w:rsidP="00000000" w:rsidRDefault="00000000" w:rsidRPr="00000000" w14:paraId="000000D8">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Circuits</w:t>
            </w:r>
          </w:p>
        </w:tc>
        <w:tc>
          <w:tcPr>
            <w:tcBorders>
              <w:top w:color="313132" w:space="0" w:sz="8" w:val="single"/>
              <w:left w:color="313132" w:space="0" w:sz="8" w:val="single"/>
              <w:bottom w:color="313132" w:space="0" w:sz="8" w:val="single"/>
              <w:right w:color="313132" w:space="0" w:sz="8" w:val="single"/>
            </w:tcBorders>
            <w:shd w:fill="cfe2f3" w:val="clear"/>
            <w:tcMar>
              <w:top w:w="100.0" w:type="dxa"/>
              <w:left w:w="100.0" w:type="dxa"/>
              <w:bottom w:w="100.0" w:type="dxa"/>
              <w:right w:w="100.0" w:type="dxa"/>
            </w:tcMar>
            <w:vAlign w:val="center"/>
          </w:tcPr>
          <w:p w:rsidR="00000000" w:rsidDel="00000000" w:rsidP="00000000" w:rsidRDefault="00000000" w:rsidRPr="00000000" w14:paraId="000000D9">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Circuits</w:t>
            </w:r>
          </w:p>
        </w:tc>
      </w:tr>
      <w:tr>
        <w:trPr>
          <w:cantSplit w:val="0"/>
          <w:trHeight w:val="984.773559570312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DA">
            <w:pPr>
              <w:tabs>
                <w:tab w:val="right" w:leader="none" w:pos="9360"/>
              </w:tabs>
              <w:spacing w:line="276" w:lineRule="auto"/>
              <w:jc w:val="center"/>
              <w:rPr>
                <w:b w:val="1"/>
                <w:sz w:val="20"/>
                <w:szCs w:val="20"/>
              </w:rPr>
            </w:pPr>
            <w:r w:rsidDel="00000000" w:rsidR="00000000" w:rsidRPr="00000000">
              <w:rPr>
                <w:b w:val="1"/>
                <w:sz w:val="20"/>
                <w:szCs w:val="20"/>
                <w:rtl w:val="0"/>
              </w:rPr>
              <w:t xml:space="preserve">Jan 12 - Jan 16</w:t>
            </w:r>
          </w:p>
        </w:tc>
        <w:tc>
          <w:tcPr>
            <w:tcBorders>
              <w:top w:color="313132" w:space="0" w:sz="8" w:val="single"/>
              <w:left w:color="313132" w:space="0" w:sz="8" w:val="single"/>
              <w:bottom w:color="313132" w:space="0" w:sz="8" w:val="single"/>
              <w:right w:color="313132" w:space="0" w:sz="8" w:val="single"/>
            </w:tcBorders>
            <w:shd w:fill="cfe2f3" w:val="clear"/>
            <w:tcMar>
              <w:top w:w="100.0" w:type="dxa"/>
              <w:left w:w="100.0" w:type="dxa"/>
              <w:bottom w:w="100.0" w:type="dxa"/>
              <w:right w:w="100.0" w:type="dxa"/>
            </w:tcMar>
            <w:vAlign w:val="center"/>
          </w:tcPr>
          <w:p w:rsidR="00000000" w:rsidDel="00000000" w:rsidP="00000000" w:rsidRDefault="00000000" w:rsidRPr="00000000" w14:paraId="000000DB">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Circuits</w:t>
            </w:r>
          </w:p>
        </w:tc>
        <w:tc>
          <w:tcPr>
            <w:tcBorders>
              <w:top w:color="313132" w:space="0" w:sz="8" w:val="single"/>
              <w:left w:color="313132" w:space="0" w:sz="8" w:val="single"/>
              <w:bottom w:color="313132" w:space="0" w:sz="8" w:val="single"/>
              <w:right w:color="313132" w:space="0" w:sz="8" w:val="single"/>
            </w:tcBorders>
            <w:shd w:fill="cfe2f3" w:val="clear"/>
            <w:tcMar>
              <w:top w:w="100.0" w:type="dxa"/>
              <w:left w:w="100.0" w:type="dxa"/>
              <w:bottom w:w="100.0" w:type="dxa"/>
              <w:right w:w="100.0" w:type="dxa"/>
            </w:tcMar>
            <w:vAlign w:val="center"/>
          </w:tcPr>
          <w:p w:rsidR="00000000" w:rsidDel="00000000" w:rsidP="00000000" w:rsidRDefault="00000000" w:rsidRPr="00000000" w14:paraId="000000DC">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Circuits</w:t>
            </w:r>
          </w:p>
        </w:tc>
        <w:tc>
          <w:tcPr>
            <w:tcBorders>
              <w:top w:color="313132" w:space="0" w:sz="8" w:val="single"/>
              <w:left w:color="313132" w:space="0" w:sz="8" w:val="single"/>
              <w:bottom w:color="313132" w:space="0" w:sz="8" w:val="single"/>
              <w:right w:color="313132" w:space="0" w:sz="8" w:val="single"/>
            </w:tcBorders>
            <w:shd w:fill="cfe2f3" w:val="clear"/>
            <w:tcMar>
              <w:top w:w="100.0" w:type="dxa"/>
              <w:left w:w="100.0" w:type="dxa"/>
              <w:bottom w:w="100.0" w:type="dxa"/>
              <w:right w:w="100.0" w:type="dxa"/>
            </w:tcMar>
            <w:vAlign w:val="center"/>
          </w:tcPr>
          <w:p w:rsidR="00000000" w:rsidDel="00000000" w:rsidP="00000000" w:rsidRDefault="00000000" w:rsidRPr="00000000" w14:paraId="000000DD">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Circuits</w:t>
            </w:r>
          </w:p>
        </w:tc>
        <w:tc>
          <w:tcPr>
            <w:tcBorders>
              <w:top w:color="313132" w:space="0" w:sz="8" w:val="single"/>
              <w:left w:color="313132" w:space="0" w:sz="8" w:val="single"/>
              <w:bottom w:color="313132" w:space="0" w:sz="8" w:val="single"/>
              <w:right w:color="313132" w:space="0" w:sz="8" w:val="single"/>
            </w:tcBorders>
            <w:shd w:fill="cfe2f3" w:val="clear"/>
            <w:tcMar>
              <w:top w:w="100.0" w:type="dxa"/>
              <w:left w:w="100.0" w:type="dxa"/>
              <w:bottom w:w="100.0" w:type="dxa"/>
              <w:right w:w="100.0" w:type="dxa"/>
            </w:tcMar>
            <w:vAlign w:val="center"/>
          </w:tcPr>
          <w:p w:rsidR="00000000" w:rsidDel="00000000" w:rsidP="00000000" w:rsidRDefault="00000000" w:rsidRPr="00000000" w14:paraId="000000DE">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Circuits</w:t>
            </w:r>
          </w:p>
        </w:tc>
        <w:tc>
          <w:tcPr>
            <w:tcBorders>
              <w:top w:color="000000" w:space="0" w:sz="8" w:val="single"/>
              <w:left w:color="000000" w:space="0" w:sz="8" w:val="single"/>
              <w:bottom w:color="000000" w:space="0" w:sz="8" w:val="single"/>
              <w:right w:color="000000" w:space="0" w:sz="8" w:val="single"/>
            </w:tcBorders>
            <w:shd w:fill="cfe2f3" w:val="clear"/>
            <w:tcMar>
              <w:top w:w="100.0" w:type="dxa"/>
              <w:left w:w="100.0" w:type="dxa"/>
              <w:bottom w:w="100.0" w:type="dxa"/>
              <w:right w:w="100.0" w:type="dxa"/>
            </w:tcMar>
            <w:vAlign w:val="center"/>
          </w:tcPr>
          <w:p w:rsidR="00000000" w:rsidDel="00000000" w:rsidP="00000000" w:rsidRDefault="00000000" w:rsidRPr="00000000" w14:paraId="000000DF">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Circuits</w:t>
            </w:r>
          </w:p>
          <w:p w:rsidR="00000000" w:rsidDel="00000000" w:rsidP="00000000" w:rsidRDefault="00000000" w:rsidRPr="00000000" w14:paraId="000000E0">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Quiz</w:t>
            </w:r>
          </w:p>
        </w:tc>
      </w:tr>
      <w:tr>
        <w:trPr>
          <w:cantSplit w:val="0"/>
          <w:trHeight w:val="984.773559570312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E1">
            <w:pPr>
              <w:tabs>
                <w:tab w:val="right" w:leader="none" w:pos="9360"/>
              </w:tabs>
              <w:spacing w:line="276" w:lineRule="auto"/>
              <w:jc w:val="center"/>
              <w:rPr>
                <w:b w:val="1"/>
                <w:sz w:val="20"/>
                <w:szCs w:val="20"/>
              </w:rPr>
            </w:pPr>
            <w:r w:rsidDel="00000000" w:rsidR="00000000" w:rsidRPr="00000000">
              <w:rPr>
                <w:b w:val="1"/>
                <w:sz w:val="20"/>
                <w:szCs w:val="20"/>
                <w:rtl w:val="0"/>
              </w:rPr>
              <w:t xml:space="preserve">Jan 19 - Jan 23</w:t>
            </w:r>
          </w:p>
        </w:tc>
        <w:tc>
          <w:tcPr>
            <w:tcBorders>
              <w:top w:color="313132" w:space="0" w:sz="8" w:val="single"/>
              <w:left w:color="313132" w:space="0" w:sz="8" w:val="single"/>
              <w:bottom w:color="313132" w:space="0" w:sz="8" w:val="single"/>
              <w:right w:color="313132"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E2">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Waves</w:t>
            </w:r>
          </w:p>
        </w:tc>
        <w:tc>
          <w:tcPr>
            <w:tcBorders>
              <w:top w:color="313132" w:space="0" w:sz="8" w:val="single"/>
              <w:left w:color="313132" w:space="0" w:sz="8" w:val="single"/>
              <w:bottom w:color="313132" w:space="0" w:sz="8" w:val="single"/>
              <w:right w:color="313132"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E3">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Waves</w:t>
            </w:r>
          </w:p>
        </w:tc>
        <w:tc>
          <w:tcPr>
            <w:tcBorders>
              <w:top w:color="313132" w:space="0" w:sz="8" w:val="single"/>
              <w:left w:color="313132" w:space="0" w:sz="8" w:val="single"/>
              <w:bottom w:color="313132" w:space="0" w:sz="8" w:val="single"/>
              <w:right w:color="313132"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E4">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Waves</w:t>
            </w:r>
          </w:p>
        </w:tc>
        <w:tc>
          <w:tcPr>
            <w:tcBorders>
              <w:top w:color="313132" w:space="0" w:sz="8" w:val="single"/>
              <w:left w:color="313132" w:space="0" w:sz="8" w:val="single"/>
              <w:bottom w:color="313132" w:space="0" w:sz="8" w:val="single"/>
              <w:right w:color="313132"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E5">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Waves</w:t>
            </w:r>
          </w:p>
        </w:tc>
        <w:tc>
          <w:tcPr>
            <w:tcBorders>
              <w:top w:color="313132" w:space="0" w:sz="8" w:val="single"/>
              <w:left w:color="313132" w:space="0" w:sz="8" w:val="single"/>
              <w:bottom w:color="313132" w:space="0" w:sz="8" w:val="single"/>
              <w:right w:color="313132"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E6">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Waves</w:t>
            </w:r>
          </w:p>
        </w:tc>
      </w:tr>
      <w:tr>
        <w:trPr>
          <w:cantSplit w:val="0"/>
          <w:trHeight w:val="984.773559570312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0.0" w:type="dxa"/>
              <w:left w:w="40.0" w:type="dxa"/>
              <w:bottom w:w="0.0" w:type="dxa"/>
              <w:right w:w="40.0" w:type="dxa"/>
            </w:tcMar>
            <w:vAlign w:val="center"/>
          </w:tcPr>
          <w:p w:rsidR="00000000" w:rsidDel="00000000" w:rsidP="00000000" w:rsidRDefault="00000000" w:rsidRPr="00000000" w14:paraId="000000E7">
            <w:pPr>
              <w:tabs>
                <w:tab w:val="right" w:leader="none" w:pos="9360"/>
              </w:tabs>
              <w:spacing w:line="276" w:lineRule="auto"/>
              <w:jc w:val="center"/>
              <w:rPr>
                <w:b w:val="1"/>
                <w:sz w:val="20"/>
                <w:szCs w:val="20"/>
              </w:rPr>
            </w:pPr>
            <w:r w:rsidDel="00000000" w:rsidR="00000000" w:rsidRPr="00000000">
              <w:rPr>
                <w:b w:val="1"/>
                <w:sz w:val="20"/>
                <w:szCs w:val="20"/>
                <w:rtl w:val="0"/>
              </w:rPr>
              <w:t xml:space="preserve">Jan 26 - Jan 30</w:t>
            </w:r>
          </w:p>
        </w:tc>
        <w:tc>
          <w:tcPr>
            <w:tcBorders>
              <w:top w:color="313132" w:space="0" w:sz="8" w:val="single"/>
              <w:left w:color="313132" w:space="0" w:sz="8" w:val="single"/>
              <w:bottom w:color="313132" w:space="0" w:sz="8" w:val="single"/>
              <w:right w:color="313132"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E8">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Waves</w:t>
            </w:r>
          </w:p>
        </w:tc>
        <w:tc>
          <w:tcPr>
            <w:tcBorders>
              <w:top w:color="313132" w:space="0" w:sz="8" w:val="single"/>
              <w:left w:color="313132" w:space="0" w:sz="8" w:val="single"/>
              <w:bottom w:color="313132" w:space="0" w:sz="8" w:val="single"/>
              <w:right w:color="313132"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E9">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Waves</w:t>
            </w:r>
          </w:p>
        </w:tc>
        <w:tc>
          <w:tcPr>
            <w:tcBorders>
              <w:top w:color="313132" w:space="0" w:sz="8" w:val="single"/>
              <w:left w:color="313132" w:space="0" w:sz="8" w:val="single"/>
              <w:bottom w:color="313132" w:space="0" w:sz="8" w:val="single"/>
              <w:right w:color="313132"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EA">
            <w:pPr>
              <w:widowControl w:val="1"/>
              <w:tabs>
                <w:tab w:val="right" w:leader="none" w:pos="9360"/>
              </w:tabs>
              <w:spacing w:line="276" w:lineRule="auto"/>
              <w:ind w:right="15"/>
              <w:jc w:val="center"/>
              <w:rPr>
                <w:sz w:val="24"/>
                <w:szCs w:val="24"/>
              </w:rPr>
            </w:pPr>
            <w:r w:rsidDel="00000000" w:rsidR="00000000" w:rsidRPr="00000000">
              <w:rPr>
                <w:sz w:val="24"/>
                <w:szCs w:val="24"/>
                <w:rtl w:val="0"/>
              </w:rPr>
              <w:t xml:space="preserve">Waves</w:t>
            </w:r>
          </w:p>
        </w:tc>
        <w:tc>
          <w:tcPr>
            <w:tcBorders>
              <w:top w:color="000000" w:space="0" w:sz="8" w:val="single"/>
              <w:left w:color="000000" w:space="0" w:sz="8" w:val="single"/>
              <w:bottom w:color="000000" w:space="0" w:sz="8" w:val="single"/>
              <w:right w:color="000000" w:space="0" w:sz="8" w:val="single"/>
            </w:tcBorders>
            <w:shd w:fill="d9d2e9" w:val="clear"/>
            <w:tcMar>
              <w:top w:w="100.0" w:type="dxa"/>
              <w:left w:w="100.0" w:type="dxa"/>
              <w:bottom w:w="100.0" w:type="dxa"/>
              <w:right w:w="100.0" w:type="dxa"/>
            </w:tcMar>
            <w:vAlign w:val="center"/>
          </w:tcPr>
          <w:p w:rsidR="00000000" w:rsidDel="00000000" w:rsidP="00000000" w:rsidRDefault="00000000" w:rsidRPr="00000000" w14:paraId="000000EB">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Waves</w:t>
            </w:r>
          </w:p>
          <w:p w:rsidR="00000000" w:rsidDel="00000000" w:rsidP="00000000" w:rsidRDefault="00000000" w:rsidRPr="00000000" w14:paraId="000000EC">
            <w:pPr>
              <w:widowControl w:val="1"/>
              <w:tabs>
                <w:tab w:val="right" w:leader="none" w:pos="9360"/>
              </w:tabs>
              <w:spacing w:line="276" w:lineRule="auto"/>
              <w:ind w:right="15"/>
              <w:jc w:val="center"/>
              <w:rPr>
                <w:b w:val="1"/>
                <w:sz w:val="26"/>
                <w:szCs w:val="26"/>
              </w:rPr>
            </w:pPr>
            <w:r w:rsidDel="00000000" w:rsidR="00000000" w:rsidRPr="00000000">
              <w:rPr>
                <w:b w:val="1"/>
                <w:sz w:val="26"/>
                <w:szCs w:val="26"/>
                <w:rtl w:val="0"/>
              </w:rPr>
              <w:t xml:space="preserve">Quiz</w:t>
            </w:r>
          </w:p>
        </w:tc>
        <w:tc>
          <w:tcPr>
            <w:tcBorders>
              <w:top w:color="313132" w:space="0" w:sz="8" w:val="single"/>
              <w:left w:color="313132" w:space="0" w:sz="8" w:val="single"/>
              <w:bottom w:color="313132" w:space="0" w:sz="8" w:val="single"/>
              <w:right w:color="313132" w:space="0" w:sz="8" w:val="single"/>
            </w:tcBorders>
            <w:shd w:fill="ead1dc" w:val="clear"/>
            <w:tcMar>
              <w:top w:w="100.0" w:type="dxa"/>
              <w:left w:w="100.0" w:type="dxa"/>
              <w:bottom w:w="100.0" w:type="dxa"/>
              <w:right w:w="100.0" w:type="dxa"/>
            </w:tcMar>
            <w:vAlign w:val="center"/>
          </w:tcPr>
          <w:p w:rsidR="00000000" w:rsidDel="00000000" w:rsidP="00000000" w:rsidRDefault="00000000" w:rsidRPr="00000000" w14:paraId="000000ED">
            <w:pPr>
              <w:widowControl w:val="1"/>
              <w:tabs>
                <w:tab w:val="right" w:leader="none" w:pos="9360"/>
              </w:tabs>
              <w:spacing w:line="276" w:lineRule="auto"/>
              <w:ind w:right="15"/>
              <w:jc w:val="center"/>
              <w:rPr>
                <w:sz w:val="26"/>
                <w:szCs w:val="26"/>
              </w:rPr>
            </w:pPr>
            <w:r w:rsidDel="00000000" w:rsidR="00000000" w:rsidRPr="00000000">
              <w:rPr>
                <w:sz w:val="26"/>
                <w:szCs w:val="26"/>
                <w:rtl w:val="0"/>
              </w:rPr>
              <w:t xml:space="preserve">Catch-Up</w:t>
            </w:r>
          </w:p>
        </w:tc>
      </w:tr>
    </w:tbl>
    <w:p w:rsidR="00000000" w:rsidDel="00000000" w:rsidP="00000000" w:rsidRDefault="00000000" w:rsidRPr="00000000" w14:paraId="000000EE">
      <w:pPr>
        <w:tabs>
          <w:tab w:val="right" w:leader="none" w:pos="9360"/>
        </w:tabs>
        <w:spacing w:line="276" w:lineRule="auto"/>
        <w:ind w:left="-720" w:right="-300"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EF">
      <w:pPr>
        <w:pStyle w:val="Heading1"/>
        <w:shd w:fill="ffffff" w:val="clear"/>
        <w:tabs>
          <w:tab w:val="right" w:leader="none" w:pos="9360"/>
        </w:tabs>
        <w:spacing w:line="276" w:lineRule="auto"/>
        <w:ind w:left="0" w:right="-300"/>
        <w:rPr>
          <w:rFonts w:ascii="Times New Roman" w:cs="Times New Roman" w:eastAsia="Times New Roman" w:hAnsi="Times New Roman"/>
        </w:rPr>
      </w:pPr>
      <w:bookmarkStart w:colFirst="0" w:colLast="0" w:name="_heading=h.at1qz4ghvqdy" w:id="11"/>
      <w:bookmarkEnd w:id="11"/>
      <w:r w:rsidDel="00000000" w:rsidR="00000000" w:rsidRPr="00000000">
        <w:rPr>
          <w:rFonts w:ascii="Times New Roman" w:cs="Times New Roman" w:eastAsia="Times New Roman" w:hAnsi="Times New Roman"/>
          <w:rtl w:val="0"/>
        </w:rPr>
        <w:t xml:space="preserve">ASSESSMENT</w:t>
      </w:r>
    </w:p>
    <w:p w:rsidR="00000000" w:rsidDel="00000000" w:rsidP="00000000" w:rsidRDefault="00000000" w:rsidRPr="00000000" w14:paraId="000000F0">
      <w:pPr>
        <w:shd w:fill="ffffff" w:val="clea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3314700</wp:posOffset>
            </wp:positionH>
            <wp:positionV relativeFrom="paragraph">
              <wp:posOffset>209550</wp:posOffset>
            </wp:positionV>
            <wp:extent cx="2624138" cy="2263098"/>
            <wp:effectExtent b="0" l="0" r="0" t="0"/>
            <wp:wrapSquare wrapText="bothSides" distB="114300" distT="114300" distL="114300" distR="114300"/>
            <wp:docPr id="77" name="image3.png"/>
            <a:graphic>
              <a:graphicData uri="http://schemas.openxmlformats.org/drawingml/2006/picture">
                <pic:pic>
                  <pic:nvPicPr>
                    <pic:cNvPr id="0" name="image3.png"/>
                    <pic:cNvPicPr preferRelativeResize="0"/>
                  </pic:nvPicPr>
                  <pic:blipFill>
                    <a:blip r:embed="rId46"/>
                    <a:srcRect b="0" l="0" r="0" t="0"/>
                    <a:stretch>
                      <a:fillRect/>
                    </a:stretch>
                  </pic:blipFill>
                  <pic:spPr>
                    <a:xfrm>
                      <a:off x="0" y="0"/>
                      <a:ext cx="2624138" cy="2263098"/>
                    </a:xfrm>
                    <a:prstGeom prst="rect"/>
                    <a:ln/>
                  </pic:spPr>
                </pic:pic>
              </a:graphicData>
            </a:graphic>
          </wp:anchor>
        </w:drawing>
      </w:r>
    </w:p>
    <w:p w:rsidR="00000000" w:rsidDel="00000000" w:rsidP="00000000" w:rsidRDefault="00000000" w:rsidRPr="00000000" w14:paraId="000000F1">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teacher is interested in observing the improvements and learning that take place rather than searching for errors on multiple choice exams.</w:t>
      </w:r>
    </w:p>
    <w:p w:rsidR="00000000" w:rsidDel="00000000" w:rsidP="00000000" w:rsidRDefault="00000000" w:rsidRPr="00000000" w14:paraId="000000F2">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result, you will be asked to demonstrate your learning through conversations, observations, and products. Everything counts, </w:t>
      </w:r>
    </w:p>
    <w:p w:rsidR="00000000" w:rsidDel="00000000" w:rsidP="00000000" w:rsidRDefault="00000000" w:rsidRPr="00000000" w14:paraId="000000F4">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a movement from a points-gathering system of grading to a data-gathering system. When learning is prioritised, assessment must reflect that. </w:t>
      </w:r>
    </w:p>
    <w:p w:rsidR="00000000" w:rsidDel="00000000" w:rsidP="00000000" w:rsidRDefault="00000000" w:rsidRPr="00000000" w14:paraId="000000F6">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shd w:fill="ffffff" w:val="clea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625600"/>
            <wp:effectExtent b="0" l="0" r="0" t="0"/>
            <wp:docPr id="76" name="image4.png"/>
            <a:graphic>
              <a:graphicData uri="http://schemas.openxmlformats.org/drawingml/2006/picture">
                <pic:pic>
                  <pic:nvPicPr>
                    <pic:cNvPr id="0" name="image4.png"/>
                    <pic:cNvPicPr preferRelativeResize="0"/>
                  </pic:nvPicPr>
                  <pic:blipFill>
                    <a:blip r:embed="rId47"/>
                    <a:srcRect b="0" l="0" r="0" t="0"/>
                    <a:stretch>
                      <a:fillRect/>
                    </a:stretch>
                  </pic:blipFill>
                  <pic:spPr>
                    <a:xfrm>
                      <a:off x="0" y="0"/>
                      <a:ext cx="5943600" cy="1625600"/>
                    </a:xfrm>
                    <a:prstGeom prst="rect"/>
                    <a:ln/>
                  </pic:spPr>
                </pic:pic>
              </a:graphicData>
            </a:graphic>
          </wp:inline>
        </w:drawing>
      </w:r>
      <w:r w:rsidDel="00000000" w:rsidR="00000000" w:rsidRPr="00000000">
        <w:rPr>
          <w:rtl w:val="0"/>
        </w:rPr>
      </w:r>
    </w:p>
    <w:p w:rsidR="00000000" w:rsidDel="00000000" w:rsidP="00000000" w:rsidRDefault="00000000" w:rsidRPr="00000000" w14:paraId="000000F8">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teacher will provide immediate, verbal feedback and will use a variety of forms of assessment throughout the course. In addition, each learning opportunity will provide information that will be used while assigning your final grade.</w:t>
      </w:r>
    </w:p>
    <w:p w:rsidR="00000000" w:rsidDel="00000000" w:rsidP="00000000" w:rsidRDefault="00000000" w:rsidRPr="00000000" w14:paraId="000000FA">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2298700"/>
            <wp:effectExtent b="0" l="0" r="0" t="0"/>
            <wp:docPr id="74" name="image1.png"/>
            <a:graphic>
              <a:graphicData uri="http://schemas.openxmlformats.org/drawingml/2006/picture">
                <pic:pic>
                  <pic:nvPicPr>
                    <pic:cNvPr id="0" name="image1.png"/>
                    <pic:cNvPicPr preferRelativeResize="0"/>
                  </pic:nvPicPr>
                  <pic:blipFill>
                    <a:blip r:embed="rId48"/>
                    <a:srcRect b="0" l="0" r="0" t="0"/>
                    <a:stretch>
                      <a:fillRect/>
                    </a:stretch>
                  </pic:blipFill>
                  <pic:spPr>
                    <a:xfrm>
                      <a:off x="0" y="0"/>
                      <a:ext cx="5943600" cy="2298700"/>
                    </a:xfrm>
                    <a:prstGeom prst="rect"/>
                    <a:ln/>
                  </pic:spPr>
                </pic:pic>
              </a:graphicData>
            </a:graphic>
          </wp:inline>
        </w:drawing>
      </w:r>
      <w:r w:rsidDel="00000000" w:rsidR="00000000" w:rsidRPr="00000000">
        <w:rPr>
          <w:rtl w:val="0"/>
        </w:rPr>
      </w:r>
    </w:p>
    <w:p w:rsidR="00000000" w:rsidDel="00000000" w:rsidP="00000000" w:rsidRDefault="00000000" w:rsidRPr="00000000" w14:paraId="000000FC">
      <w:pPr>
        <w:shd w:fill="ffffff" w:val="clear"/>
        <w:tabs>
          <w:tab w:val="right" w:leader="none" w:pos="9360"/>
        </w:tabs>
        <w:spacing w:line="276"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sdt>
      <w:sdtPr>
        <w:id w:val="1814370407"/>
        <w:tag w:val="goog_rdk_120"/>
      </w:sdtPr>
      <w:sdtContent>
        <w:p w:rsidR="00000000" w:rsidDel="00000000" w:rsidP="00000000" w:rsidRDefault="00000000" w:rsidRPr="00000000" w14:paraId="000000FD">
          <w:pPr>
            <w:pStyle w:val="Heading1"/>
            <w:keepNext w:val="1"/>
            <w:keepLines w:val="1"/>
            <w:shd w:fill="ffffff" w:val="clear"/>
            <w:tabs>
              <w:tab w:val="right" w:leader="none" w:pos="9360"/>
            </w:tabs>
            <w:spacing w:line="276" w:lineRule="auto"/>
            <w:ind w:left="0" w:right="-300"/>
            <w:rPr>
              <w:rFonts w:ascii="Times New Roman" w:cs="Times New Roman" w:eastAsia="Times New Roman" w:hAnsi="Times New Roman"/>
            </w:rPr>
          </w:pPr>
          <w:bookmarkStart w:colFirst="0" w:colLast="0" w:name="_heading=h.iaqgwunifh2d" w:id="12"/>
          <w:bookmarkEnd w:id="12"/>
          <w:r w:rsidDel="00000000" w:rsidR="00000000" w:rsidRPr="00000000">
            <w:rPr>
              <w:rFonts w:ascii="Times New Roman" w:cs="Times New Roman" w:eastAsia="Times New Roman" w:hAnsi="Times New Roman"/>
              <w:rtl w:val="0"/>
            </w:rPr>
            <w:t xml:space="preserve">ASSESSMENT</w:t>
          </w:r>
        </w:p>
      </w:sdtContent>
    </w:sdt>
    <w:p w:rsidR="00000000" w:rsidDel="00000000" w:rsidP="00000000" w:rsidRDefault="00000000" w:rsidRPr="00000000" w14:paraId="000000FE">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Tasks will be designed to build trust, meaning, and capacity. All students should be able to meaningfully participate in a well-designed sequence of tasks and make sense of their learning.</w:t>
      </w:r>
    </w:p>
    <w:p w:rsidR="00000000" w:rsidDel="00000000" w:rsidP="00000000" w:rsidRDefault="00000000" w:rsidRPr="00000000" w14:paraId="00000100">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 course progresses, we will document our time together.</w:t>
      </w:r>
    </w:p>
    <w:p w:rsidR="00000000" w:rsidDel="00000000" w:rsidP="00000000" w:rsidRDefault="00000000" w:rsidRPr="00000000" w14:paraId="00000102">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may not be able to meaningfully participate in activities without having previously discerned key mathematical attributes. Tasks might require students to have previously discerned one or more attributes in a given mathematical context. </w:t>
      </w:r>
    </w:p>
    <w:p w:rsidR="00000000" w:rsidDel="00000000" w:rsidP="00000000" w:rsidRDefault="00000000" w:rsidRPr="00000000" w14:paraId="00000104">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5">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Previous learning and experiences will lend meaning and opportunity for students participating in inquiries as they apply what they have learned so far to new situations.</w:t>
      </w:r>
    </w:p>
    <w:p w:rsidR="00000000" w:rsidDel="00000000" w:rsidP="00000000" w:rsidRDefault="00000000" w:rsidRPr="00000000" w14:paraId="00000106">
      <w:pPr>
        <w:tabs>
          <w:tab w:val="right" w:leader="none" w:pos="9360"/>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tabs>
          <w:tab w:val="right" w:leader="none" w:pos="9360"/>
          <w:tab w:val="left" w:leader="none" w:pos="2379"/>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need to engage in dialogue, discern key mathematical ideas, and overcome potential frustrations and impediments. </w:t>
      </w:r>
    </w:p>
    <w:p w:rsidR="00000000" w:rsidDel="00000000" w:rsidP="00000000" w:rsidRDefault="00000000" w:rsidRPr="00000000" w14:paraId="00000108">
      <w:pPr>
        <w:tabs>
          <w:tab w:val="right" w:leader="none" w:pos="9360"/>
          <w:tab w:val="left" w:leader="none" w:pos="2379"/>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9">
      <w:pPr>
        <w:tabs>
          <w:tab w:val="right" w:leader="none" w:pos="9360"/>
          <w:tab w:val="left" w:leader="none" w:pos="2379"/>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Meaningful participation in tasks will alert educators to students who may wish to widen or deepen their understanding of the material and the purposes therein.</w:t>
      </w:r>
    </w:p>
    <w:p w:rsidR="00000000" w:rsidDel="00000000" w:rsidP="00000000" w:rsidRDefault="00000000" w:rsidRPr="00000000" w14:paraId="0000010A">
      <w:pPr>
        <w:tabs>
          <w:tab w:val="right" w:leader="none" w:pos="9360"/>
          <w:tab w:val="left" w:leader="none" w:pos="2379"/>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B">
      <w:pPr>
        <w:tabs>
          <w:tab w:val="right" w:leader="none" w:pos="9360"/>
          <w:tab w:val="left" w:leader="none" w:pos="2379"/>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Summative Assessment will provide your teacher an opportunity to triangulate the data they have already gathered regarding your learning. </w:t>
      </w:r>
    </w:p>
    <w:p w:rsidR="00000000" w:rsidDel="00000000" w:rsidP="00000000" w:rsidRDefault="00000000" w:rsidRPr="00000000" w14:paraId="0000010C">
      <w:pPr>
        <w:tabs>
          <w:tab w:val="right" w:leader="none" w:pos="9360"/>
          <w:tab w:val="left" w:leader="none" w:pos="2379"/>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D">
      <w:pPr>
        <w:tabs>
          <w:tab w:val="right" w:leader="none" w:pos="9360"/>
          <w:tab w:val="left" w:leader="none" w:pos="2379"/>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Grades will be determined by looking at a student’s overall performance in each content area, taking into account the development of skills throughout the course and the consistency with which a student demonstrates those skills. </w:t>
      </w:r>
    </w:p>
    <w:p w:rsidR="00000000" w:rsidDel="00000000" w:rsidP="00000000" w:rsidRDefault="00000000" w:rsidRPr="00000000" w14:paraId="0000010E">
      <w:pPr>
        <w:tabs>
          <w:tab w:val="right" w:leader="none" w:pos="9360"/>
          <w:tab w:val="left" w:leader="none" w:pos="2379"/>
        </w:tabs>
        <w:spacing w:line="276" w:lineRule="auto"/>
        <w:ind w:right="-30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F">
      <w:pPr>
        <w:tabs>
          <w:tab w:val="right" w:leader="none" w:pos="9360"/>
          <w:tab w:val="left" w:leader="none" w:pos="2379"/>
        </w:tabs>
        <w:spacing w:line="276" w:lineRule="auto"/>
        <w:ind w:right="-30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Unit exams will provide students with one last opportunity to demonstrate their learning before each report card. A final project will provide students with one last opportunity for learning in the last week of class.</w:t>
      </w:r>
    </w:p>
    <w:p w:rsidR="00000000" w:rsidDel="00000000" w:rsidP="00000000" w:rsidRDefault="00000000" w:rsidRPr="00000000" w14:paraId="00000110">
      <w:pPr>
        <w:tabs>
          <w:tab w:val="left" w:leader="none" w:pos="2379"/>
        </w:tabs>
        <w:rPr/>
      </w:pPr>
      <w:r w:rsidDel="00000000" w:rsidR="00000000" w:rsidRPr="00000000">
        <w:rPr>
          <w:rtl w:val="0"/>
        </w:rPr>
      </w:r>
    </w:p>
    <w:sectPr>
      <w:headerReference r:id="rId49" w:type="default"/>
      <w:footerReference r:id="rId50" w:type="default"/>
      <w:pgSz w:h="15840" w:w="12240" w:orient="portrait"/>
      <w:pgMar w:bottom="615" w:top="1360" w:left="1440" w:right="1440" w:header="731" w:footer="111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2">
    <w:pPr>
      <w:tabs>
        <w:tab w:val="left" w:leader="none" w:pos="2379"/>
      </w:tabs>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spacing w:line="14.399999999999999" w:lineRule="auto"/>
      <w:rPr>
        <w:sz w:val="20"/>
        <w:szCs w:val="2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1">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77" w:lineRule="auto"/>
      <w:ind w:left="220"/>
    </w:pPr>
    <w:rPr>
      <w:sz w:val="40"/>
      <w:szCs w:val="4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before="77" w:lineRule="auto"/>
      <w:ind w:left="220"/>
    </w:pPr>
    <w:rPr>
      <w:sz w:val="40"/>
      <w:szCs w:val="4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before="77" w:lineRule="auto"/>
      <w:ind w:left="220"/>
    </w:pPr>
    <w:rPr>
      <w:sz w:val="40"/>
      <w:szCs w:val="4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before="77" w:lineRule="auto"/>
      <w:ind w:left="220"/>
    </w:pPr>
    <w:rPr>
      <w:sz w:val="40"/>
      <w:szCs w:val="4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before="77" w:lineRule="auto"/>
      <w:ind w:left="220"/>
    </w:pPr>
    <w:rPr>
      <w:sz w:val="40"/>
      <w:szCs w:val="4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before="77" w:lineRule="auto"/>
      <w:ind w:left="220"/>
    </w:pPr>
    <w:rPr>
      <w:sz w:val="40"/>
      <w:szCs w:val="4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uiPriority w:val="9"/>
    <w:qFormat w:val="1"/>
    <w:pPr>
      <w:spacing w:before="77"/>
      <w:ind w:left="220"/>
      <w:outlineLvl w:val="0"/>
    </w:pPr>
    <w:rPr>
      <w:sz w:val="40"/>
      <w:szCs w:val="40"/>
    </w:rPr>
  </w:style>
  <w:style w:type="paragraph" w:styleId="Heading2">
    <w:name w:val="heading 2"/>
    <w:basedOn w:val="Normal"/>
    <w:next w:val="Normal"/>
    <w:uiPriority w:val="9"/>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BodyText">
    <w:name w:val="Body Text"/>
    <w:basedOn w:val="Normal"/>
    <w:uiPriority w:val="1"/>
    <w:qFormat w:val="1"/>
  </w:style>
  <w:style w:type="paragraph" w:styleId="ListParagraph">
    <w:name w:val="List Paragraph"/>
    <w:basedOn w:val="Normal"/>
    <w:uiPriority w:val="1"/>
    <w:qFormat w:val="1"/>
  </w:style>
  <w:style w:type="paragraph" w:styleId="TableParagraph" w:customStyle="1">
    <w:name w:val="Table Paragraph"/>
    <w:basedOn w:val="Normal"/>
    <w:uiPriority w:val="1"/>
    <w:qFormat w:val="1"/>
  </w:style>
  <w:style w:type="paragraph" w:styleId="Subtitle">
    <w:name w:val="Subtitle"/>
    <w:basedOn w:val="Normal"/>
    <w:next w:val="Normal"/>
    <w:uiPriority w:val="11"/>
    <w:qFormat w:val="1"/>
    <w:pPr>
      <w:keepNext w:val="1"/>
      <w:keepLines w:val="1"/>
      <w:tabs>
        <w:tab w:val="left" w:pos="1740"/>
      </w:tabs>
      <w:spacing w:before="254"/>
      <w:ind w:left="220"/>
    </w:pPr>
    <w:rPr>
      <w:rFonts w:ascii="Calibri" w:cs="Calibri" w:eastAsia="Calibri" w:hAnsi="Calibri"/>
      <w:sz w:val="40"/>
      <w:szCs w:val="40"/>
    </w:rPr>
  </w:style>
  <w:style w:type="table" w:styleId="a" w:customStyle="1">
    <w:basedOn w:val="TableNormal"/>
    <w:tblPr>
      <w:tblStyleRowBandSize w:val="1"/>
      <w:tblStyleColBandSize w:val="1"/>
      <w:tblCellMar>
        <w:left w:w="0.0" w:type="dxa"/>
        <w:right w:w="0.0" w:type="dxa"/>
      </w:tblCellMar>
    </w:tblPr>
  </w:style>
  <w:style w:type="table" w:styleId="a0" w:customStyle="1">
    <w:basedOn w:val="TableNormal"/>
    <w:tblPr>
      <w:tblStyleRowBandSize w:val="1"/>
      <w:tblStyleColBandSize w:val="1"/>
      <w:tblCellMar>
        <w:left w:w="0.0" w:type="dxa"/>
        <w:right w:w="0.0" w:type="dxa"/>
      </w:tblCellMar>
    </w:tblPr>
  </w:style>
  <w:style w:type="table" w:styleId="a1" w:customStyle="1">
    <w:basedOn w:val="TableNormal"/>
    <w:tblPr>
      <w:tblStyleRowBandSize w:val="1"/>
      <w:tblStyleColBandSize w:val="1"/>
      <w:tblCellMar>
        <w:left w:w="0.0" w:type="dxa"/>
        <w:right w:w="0.0" w:type="dxa"/>
      </w:tblCellMar>
    </w:tblPr>
  </w:style>
  <w:style w:type="table" w:styleId="a2" w:customStyle="1">
    <w:basedOn w:val="TableNormal"/>
    <w:tblPr>
      <w:tblStyleRowBandSize w:val="1"/>
      <w:tblStyleColBandSize w:val="1"/>
      <w:tblCellMar>
        <w:left w:w="0.0" w:type="dxa"/>
        <w:right w:w="0.0" w:type="dxa"/>
      </w:tblCellMar>
    </w:tblPr>
  </w:style>
  <w:style w:type="table" w:styleId="a3" w:customStyle="1">
    <w:basedOn w:val="TableNormal"/>
    <w:tblPr>
      <w:tblStyleRowBandSize w:val="1"/>
      <w:tblStyleColBandSize w:val="1"/>
      <w:tblCellMar>
        <w:left w:w="0.0" w:type="dxa"/>
        <w:right w:w="0.0" w:type="dxa"/>
      </w:tblCellMar>
    </w:tblPr>
  </w:style>
  <w:style w:type="table" w:styleId="a4" w:customStyle="1">
    <w:basedOn w:val="TableNormal"/>
    <w:tblPr>
      <w:tblStyleRowBandSize w:val="1"/>
      <w:tblStyleColBandSize w:val="1"/>
      <w:tblCellMar>
        <w:left w:w="0.0" w:type="dxa"/>
        <w:right w:w="0.0" w:type="dxa"/>
      </w:tblCellMar>
    </w:tblPr>
  </w:style>
  <w:style w:type="table" w:styleId="a5" w:customStyle="1">
    <w:basedOn w:val="TableNormal"/>
    <w:tblPr>
      <w:tblStyleRowBandSize w:val="1"/>
      <w:tblStyleColBandSize w:val="1"/>
      <w:tblCellMar>
        <w:left w:w="0.0" w:type="dxa"/>
        <w:right w:w="0.0" w:type="dxa"/>
      </w:tblCellMar>
    </w:tblPr>
  </w:style>
  <w:style w:type="table" w:styleId="a6" w:customStyle="1">
    <w:basedOn w:val="TableNormal"/>
    <w:tblPr>
      <w:tblStyleRowBandSize w:val="1"/>
      <w:tblStyleColBandSize w:val="1"/>
      <w:tblCellMar>
        <w:left w:w="0.0" w:type="dxa"/>
        <w:right w:w="0.0" w:type="dxa"/>
      </w:tblCellMar>
    </w:tblPr>
  </w:style>
  <w:style w:type="table" w:styleId="a7" w:customStyle="1">
    <w:basedOn w:val="TableNormal"/>
    <w:tblPr>
      <w:tblStyleRowBandSize w:val="1"/>
      <w:tblStyleColBandSize w:val="1"/>
      <w:tblCellMar>
        <w:left w:w="0.0" w:type="dxa"/>
        <w:right w:w="0.0" w:type="dxa"/>
      </w:tblCellMar>
    </w:tblPr>
  </w:style>
  <w:style w:type="table" w:styleId="a8" w:customStyle="1">
    <w:basedOn w:val="TableNormal"/>
    <w:tblPr>
      <w:tblStyleRowBandSize w:val="1"/>
      <w:tblStyleColBandSize w:val="1"/>
      <w:tblCellMar>
        <w:left w:w="0.0" w:type="dxa"/>
        <w:right w:w="0.0" w:type="dxa"/>
      </w:tblCellMar>
    </w:tblPr>
  </w:style>
  <w:style w:type="table" w:styleId="a9" w:customStyle="1">
    <w:basedOn w:val="TableNormal"/>
    <w:tblPr>
      <w:tblStyleRowBandSize w:val="1"/>
      <w:tblStyleColBandSize w:val="1"/>
      <w:tblCellMar>
        <w:left w:w="0.0" w:type="dxa"/>
        <w:right w:w="0.0" w:type="dxa"/>
      </w:tblCellMar>
    </w:tblPr>
  </w:style>
  <w:style w:type="table" w:styleId="aa" w:customStyle="1">
    <w:basedOn w:val="TableNormal"/>
    <w:tblPr>
      <w:tblStyleRowBandSize w:val="1"/>
      <w:tblStyleColBandSize w:val="1"/>
      <w:tblCellMar>
        <w:left w:w="0.0" w:type="dxa"/>
        <w:right w:w="0.0" w:type="dxa"/>
      </w:tblCellMar>
    </w:tblPr>
  </w:style>
  <w:style w:type="table" w:styleId="ab" w:customStyle="1">
    <w:basedOn w:val="TableNormal"/>
    <w:tblPr>
      <w:tblStyleRowBandSize w:val="1"/>
      <w:tblStyleColBandSize w:val="1"/>
      <w:tblCellMar>
        <w:left w:w="0.0" w:type="dxa"/>
        <w:right w:w="0.0" w:type="dxa"/>
      </w:tblCellMar>
    </w:tblPr>
  </w:style>
  <w:style w:type="table" w:styleId="ac" w:customStyle="1">
    <w:basedOn w:val="TableNormal"/>
    <w:tblPr>
      <w:tblStyleRowBandSize w:val="1"/>
      <w:tblStyleColBandSize w:val="1"/>
      <w:tblCellMar>
        <w:left w:w="0.0" w:type="dxa"/>
        <w:right w:w="0.0" w:type="dxa"/>
      </w:tblCellMar>
    </w:tblPr>
  </w:style>
  <w:style w:type="table" w:styleId="ad" w:customStyle="1">
    <w:basedOn w:val="TableNormal"/>
    <w:tblPr>
      <w:tblStyleRowBandSize w:val="1"/>
      <w:tblStyleColBandSize w:val="1"/>
      <w:tblCellMar>
        <w:left w:w="0.0" w:type="dxa"/>
        <w:right w:w="0.0" w:type="dxa"/>
      </w:tblCellMar>
    </w:tblPr>
  </w:style>
  <w:style w:type="table" w:styleId="ae" w:customStyle="1">
    <w:basedOn w:val="TableNormal"/>
    <w:tblPr>
      <w:tblStyleRowBandSize w:val="1"/>
      <w:tblStyleColBandSize w:val="1"/>
      <w:tblCellMar>
        <w:left w:w="0.0" w:type="dxa"/>
        <w:right w:w="0.0" w:type="dxa"/>
      </w:tblCellMar>
    </w:tblPr>
  </w:style>
  <w:style w:type="table" w:styleId="af" w:customStyle="1">
    <w:basedOn w:val="TableNormal"/>
    <w:tblPr>
      <w:tblStyleRowBandSize w:val="1"/>
      <w:tblStyleColBandSize w:val="1"/>
      <w:tblCellMar>
        <w:left w:w="0.0" w:type="dxa"/>
        <w:right w:w="0.0" w:type="dxa"/>
      </w:tblCellMar>
    </w:tblPr>
  </w:style>
  <w:style w:type="table" w:styleId="af0" w:customStyle="1">
    <w:basedOn w:val="TableNormal"/>
    <w:tblPr>
      <w:tblStyleRowBandSize w:val="1"/>
      <w:tblStyleColBandSize w:val="1"/>
      <w:tblCellMar>
        <w:left w:w="0.0" w:type="dxa"/>
        <w:right w:w="0.0" w:type="dxa"/>
      </w:tblCellMar>
    </w:tblPr>
  </w:style>
  <w:style w:type="table" w:styleId="af1" w:customStyle="1">
    <w:basedOn w:val="TableNormal"/>
    <w:tblPr>
      <w:tblStyleRowBandSize w:val="1"/>
      <w:tblStyleColBandSize w:val="1"/>
      <w:tblCellMar>
        <w:left w:w="0.0" w:type="dxa"/>
        <w:right w:w="0.0" w:type="dxa"/>
      </w:tblCellMar>
    </w:tblPr>
  </w:style>
  <w:style w:type="table" w:styleId="af2" w:customStyle="1">
    <w:basedOn w:val="TableNormal"/>
    <w:tblPr>
      <w:tblStyleRowBandSize w:val="1"/>
      <w:tblStyleColBandSize w:val="1"/>
      <w:tblCellMar>
        <w:left w:w="0.0" w:type="dxa"/>
        <w:right w:w="0.0" w:type="dxa"/>
      </w:tblCellMar>
    </w:tblPr>
  </w:style>
  <w:style w:type="table" w:styleId="af3" w:customStyle="1">
    <w:basedOn w:val="TableNormal"/>
    <w:tblPr>
      <w:tblStyleRowBandSize w:val="1"/>
      <w:tblStyleColBandSize w:val="1"/>
      <w:tblCellMar>
        <w:left w:w="0.0" w:type="dxa"/>
        <w:right w:w="0.0" w:type="dxa"/>
      </w:tblCellMar>
    </w:tblPr>
  </w:style>
  <w:style w:type="table" w:styleId="af4" w:customStyle="1">
    <w:basedOn w:val="TableNormal"/>
    <w:tblPr>
      <w:tblStyleRowBandSize w:val="1"/>
      <w:tblStyleColBandSize w:val="1"/>
      <w:tblCellMar>
        <w:left w:w="0.0" w:type="dxa"/>
        <w:right w:w="0.0" w:type="dxa"/>
      </w:tblCellMar>
    </w:tblPr>
  </w:style>
  <w:style w:type="table" w:styleId="af5" w:customStyle="1">
    <w:basedOn w:val="TableNormal"/>
    <w:tblPr>
      <w:tblStyleRowBandSize w:val="1"/>
      <w:tblStyleColBandSize w:val="1"/>
      <w:tblCellMar>
        <w:left w:w="0.0" w:type="dxa"/>
        <w:right w:w="0.0" w:type="dxa"/>
      </w:tblCellMar>
    </w:tblPr>
  </w:style>
  <w:style w:type="table" w:styleId="af6" w:customStyle="1">
    <w:basedOn w:val="TableNormal"/>
    <w:tblPr>
      <w:tblStyleRowBandSize w:val="1"/>
      <w:tblStyleColBandSize w:val="1"/>
      <w:tblCellMar>
        <w:left w:w="0.0" w:type="dxa"/>
        <w:right w:w="0.0" w:type="dxa"/>
      </w:tblCellMar>
    </w:tblPr>
  </w:style>
  <w:style w:type="table" w:styleId="af7" w:customStyle="1">
    <w:basedOn w:val="TableNormal"/>
    <w:tblPr>
      <w:tblStyleRowBandSize w:val="1"/>
      <w:tblStyleColBandSize w:val="1"/>
      <w:tblCellMar>
        <w:left w:w="0.0" w:type="dxa"/>
        <w:right w:w="0.0" w:type="dxa"/>
      </w:tblCellMar>
    </w:tblPr>
  </w:style>
  <w:style w:type="table" w:styleId="af8" w:customStyle="1">
    <w:basedOn w:val="TableNormal"/>
    <w:tblPr>
      <w:tblStyleRowBandSize w:val="1"/>
      <w:tblStyleColBandSize w:val="1"/>
      <w:tblCellMar>
        <w:left w:w="0.0" w:type="dxa"/>
        <w:right w:w="0.0" w:type="dxa"/>
      </w:tblCellMar>
    </w:tblPr>
  </w:style>
  <w:style w:type="table" w:styleId="af9" w:customStyle="1">
    <w:basedOn w:val="TableNormal"/>
    <w:tblPr>
      <w:tblStyleRowBandSize w:val="1"/>
      <w:tblStyleColBandSize w:val="1"/>
      <w:tblCellMar>
        <w:left w:w="0.0" w:type="dxa"/>
        <w:right w:w="0.0" w:type="dxa"/>
      </w:tblCellMar>
    </w:tblPr>
  </w:style>
  <w:style w:type="table" w:styleId="afa" w:customStyle="1">
    <w:basedOn w:val="TableNormal"/>
    <w:tblPr>
      <w:tblStyleRowBandSize w:val="1"/>
      <w:tblStyleColBandSize w:val="1"/>
      <w:tblCellMar>
        <w:left w:w="0.0" w:type="dxa"/>
        <w:right w:w="0.0" w:type="dxa"/>
      </w:tblCellMar>
    </w:tblPr>
  </w:style>
  <w:style w:type="table" w:styleId="afb" w:customStyle="1">
    <w:basedOn w:val="TableNormal"/>
    <w:tblPr>
      <w:tblStyleRowBandSize w:val="1"/>
      <w:tblStyleColBandSize w:val="1"/>
      <w:tblCellMar>
        <w:left w:w="0.0" w:type="dxa"/>
        <w:right w:w="0.0" w:type="dxa"/>
      </w:tblCellMar>
    </w:tblPr>
  </w:style>
  <w:style w:type="table" w:styleId="afc" w:customStyle="1">
    <w:basedOn w:val="TableNormal"/>
    <w:tblPr>
      <w:tblStyleRowBandSize w:val="1"/>
      <w:tblStyleColBandSize w:val="1"/>
      <w:tblCellMar>
        <w:left w:w="0.0" w:type="dxa"/>
        <w:right w:w="0.0" w:type="dxa"/>
      </w:tblCellMar>
    </w:tblPr>
  </w:style>
  <w:style w:type="table" w:styleId="afd" w:customStyle="1">
    <w:basedOn w:val="TableNormal"/>
    <w:tblPr>
      <w:tblStyleRowBandSize w:val="1"/>
      <w:tblStyleColBandSize w:val="1"/>
      <w:tblCellMar>
        <w:left w:w="0.0" w:type="dxa"/>
        <w:right w:w="0.0" w:type="dxa"/>
      </w:tblCellMar>
    </w:tblPr>
  </w:style>
  <w:style w:type="table" w:styleId="afe" w:customStyle="1">
    <w:basedOn w:val="TableNormal"/>
    <w:tblPr>
      <w:tblStyleRowBandSize w:val="1"/>
      <w:tblStyleColBandSize w:val="1"/>
      <w:tblCellMar>
        <w:left w:w="0.0" w:type="dxa"/>
        <w:right w:w="0.0" w:type="dxa"/>
      </w:tblCellMar>
    </w:tblPr>
  </w:style>
  <w:style w:type="table" w:styleId="aff" w:customStyle="1">
    <w:basedOn w:val="TableNormal"/>
    <w:tblPr>
      <w:tblStyleRowBandSize w:val="1"/>
      <w:tblStyleColBandSize w:val="1"/>
      <w:tblCellMar>
        <w:left w:w="0.0" w:type="dxa"/>
        <w:right w:w="0.0" w:type="dxa"/>
      </w:tblCellMar>
    </w:tblPr>
  </w:style>
  <w:style w:type="table" w:styleId="aff0" w:customStyle="1">
    <w:basedOn w:val="TableNormal"/>
    <w:tblPr>
      <w:tblStyleRowBandSize w:val="1"/>
      <w:tblStyleColBandSize w:val="1"/>
      <w:tblCellMar>
        <w:left w:w="0.0" w:type="dxa"/>
        <w:right w:w="0.0" w:type="dxa"/>
      </w:tblCellMar>
    </w:tblPr>
  </w:style>
  <w:style w:type="table" w:styleId="aff1" w:customStyle="1">
    <w:basedOn w:val="TableNormal"/>
    <w:tblPr>
      <w:tblStyleRowBandSize w:val="1"/>
      <w:tblStyleColBandSize w:val="1"/>
      <w:tblCellMar>
        <w:left w:w="0.0" w:type="dxa"/>
        <w:right w:w="0.0" w:type="dxa"/>
      </w:tblCellMar>
    </w:tblPr>
  </w:style>
  <w:style w:type="table" w:styleId="aff2" w:customStyle="1">
    <w:basedOn w:val="TableNormal"/>
    <w:tblPr>
      <w:tblStyleRowBandSize w:val="1"/>
      <w:tblStyleColBandSize w:val="1"/>
      <w:tblCellMar>
        <w:left w:w="0.0" w:type="dxa"/>
        <w:right w:w="0.0" w:type="dxa"/>
      </w:tblCellMar>
    </w:tblPr>
  </w:style>
  <w:style w:type="table" w:styleId="aff3" w:customStyle="1">
    <w:basedOn w:val="TableNormal"/>
    <w:tblPr>
      <w:tblStyleRowBandSize w:val="1"/>
      <w:tblStyleColBandSize w:val="1"/>
      <w:tblCellMar>
        <w:left w:w="0.0" w:type="dxa"/>
        <w:right w:w="0.0" w:type="dxa"/>
      </w:tblCellMar>
    </w:tblPr>
  </w:style>
  <w:style w:type="table" w:styleId="aff4" w:customStyle="1">
    <w:basedOn w:val="TableNormal"/>
    <w:tblPr>
      <w:tblStyleRowBandSize w:val="1"/>
      <w:tblStyleColBandSize w:val="1"/>
      <w:tblCellMar>
        <w:left w:w="0.0" w:type="dxa"/>
        <w:right w:w="0.0" w:type="dxa"/>
      </w:tblCellMar>
    </w:tblPr>
  </w:style>
  <w:style w:type="table" w:styleId="aff5" w:customStyle="1">
    <w:basedOn w:val="TableNormal"/>
    <w:tblPr>
      <w:tblStyleRowBandSize w:val="1"/>
      <w:tblStyleColBandSize w:val="1"/>
      <w:tblCellMar>
        <w:left w:w="0.0" w:type="dxa"/>
        <w:right w:w="0.0" w:type="dxa"/>
      </w:tblCellMar>
    </w:tblPr>
  </w:style>
  <w:style w:type="table" w:styleId="aff6" w:customStyle="1">
    <w:basedOn w:val="TableNormal"/>
    <w:tblPr>
      <w:tblStyleRowBandSize w:val="1"/>
      <w:tblStyleColBandSize w:val="1"/>
      <w:tblCellMar>
        <w:left w:w="0.0" w:type="dxa"/>
        <w:right w:w="0.0" w:type="dxa"/>
      </w:tblCellMar>
    </w:tblPr>
  </w:style>
  <w:style w:type="table" w:styleId="aff7" w:customStyle="1">
    <w:basedOn w:val="TableNormal"/>
    <w:tblPr>
      <w:tblStyleRowBandSize w:val="1"/>
      <w:tblStyleColBandSize w:val="1"/>
      <w:tblCellMar>
        <w:left w:w="0.0" w:type="dxa"/>
        <w:right w:w="0.0" w:type="dxa"/>
      </w:tblCellMar>
    </w:tblPr>
  </w:style>
  <w:style w:type="table" w:styleId="aff8" w:customStyle="1">
    <w:basedOn w:val="TableNormal"/>
    <w:tblPr>
      <w:tblStyleRowBandSize w:val="1"/>
      <w:tblStyleColBandSize w:val="1"/>
      <w:tblCellMar>
        <w:left w:w="0.0" w:type="dxa"/>
        <w:right w:w="0.0" w:type="dxa"/>
      </w:tblCellMar>
    </w:tblPr>
  </w:style>
  <w:style w:type="table" w:styleId="aff9" w:customStyle="1">
    <w:basedOn w:val="TableNormal"/>
    <w:tblPr>
      <w:tblStyleRowBandSize w:val="1"/>
      <w:tblStyleColBandSize w:val="1"/>
      <w:tblCellMar>
        <w:left w:w="0.0" w:type="dxa"/>
        <w:right w:w="0.0" w:type="dxa"/>
      </w:tblCellMar>
    </w:tblPr>
  </w:style>
  <w:style w:type="table" w:styleId="affa" w:customStyle="1">
    <w:basedOn w:val="TableNormal"/>
    <w:tblPr>
      <w:tblStyleRowBandSize w:val="1"/>
      <w:tblStyleColBandSize w:val="1"/>
      <w:tblCellMar>
        <w:left w:w="0.0" w:type="dxa"/>
        <w:right w:w="0.0" w:type="dxa"/>
      </w:tblCellMar>
    </w:tblPr>
  </w:style>
  <w:style w:type="table" w:styleId="affb" w:customStyle="1">
    <w:basedOn w:val="TableNormal"/>
    <w:tblPr>
      <w:tblStyleRowBandSize w:val="1"/>
      <w:tblStyleColBandSize w:val="1"/>
      <w:tblCellMar>
        <w:left w:w="0.0" w:type="dxa"/>
        <w:right w:w="0.0" w:type="dxa"/>
      </w:tblCellMar>
    </w:tblPr>
  </w:style>
  <w:style w:type="table" w:styleId="affc" w:customStyle="1">
    <w:basedOn w:val="TableNormal"/>
    <w:tblPr>
      <w:tblStyleRowBandSize w:val="1"/>
      <w:tblStyleColBandSize w:val="1"/>
      <w:tblCellMar>
        <w:left w:w="0.0" w:type="dxa"/>
        <w:right w:w="0.0" w:type="dxa"/>
      </w:tblCellMar>
    </w:tblPr>
  </w:style>
  <w:style w:type="table" w:styleId="affd" w:customStyle="1">
    <w:basedOn w:val="TableNormal"/>
    <w:tblPr>
      <w:tblStyleRowBandSize w:val="1"/>
      <w:tblStyleColBandSize w:val="1"/>
      <w:tblCellMar>
        <w:left w:w="0.0" w:type="dxa"/>
        <w:right w:w="0.0" w:type="dxa"/>
      </w:tblCellMar>
    </w:tblPr>
  </w:style>
  <w:style w:type="table" w:styleId="affe" w:customStyle="1">
    <w:basedOn w:val="TableNormal"/>
    <w:tblPr>
      <w:tblStyleRowBandSize w:val="1"/>
      <w:tblStyleColBandSize w:val="1"/>
      <w:tblCellMar>
        <w:left w:w="0.0" w:type="dxa"/>
        <w:right w:w="0.0" w:type="dxa"/>
      </w:tblCellMar>
    </w:tblPr>
  </w:style>
  <w:style w:type="table" w:styleId="afff" w:customStyle="1">
    <w:basedOn w:val="TableNormal"/>
    <w:tblPr>
      <w:tblStyleRowBandSize w:val="1"/>
      <w:tblStyleColBandSize w:val="1"/>
      <w:tblCellMar>
        <w:left w:w="0.0" w:type="dxa"/>
        <w:right w:w="0.0" w:type="dxa"/>
      </w:tblCellMar>
    </w:tblPr>
  </w:style>
  <w:style w:type="table" w:styleId="afff0" w:customStyle="1">
    <w:basedOn w:val="TableNormal"/>
    <w:tblPr>
      <w:tblStyleRowBandSize w:val="1"/>
      <w:tblStyleColBandSize w:val="1"/>
      <w:tblCellMar>
        <w:left w:w="0.0" w:type="dxa"/>
        <w:right w:w="0.0" w:type="dxa"/>
      </w:tblCellMar>
    </w:tblPr>
  </w:style>
  <w:style w:type="table" w:styleId="afff1" w:customStyle="1">
    <w:basedOn w:val="TableNormal"/>
    <w:tblPr>
      <w:tblStyleRowBandSize w:val="1"/>
      <w:tblStyleColBandSize w:val="1"/>
      <w:tblCellMar>
        <w:left w:w="0.0" w:type="dxa"/>
        <w:right w:w="0.0" w:type="dxa"/>
      </w:tblCellMar>
    </w:tblPr>
  </w:style>
  <w:style w:type="table" w:styleId="afff2" w:customStyle="1">
    <w:basedOn w:val="TableNormal"/>
    <w:tblPr>
      <w:tblStyleRowBandSize w:val="1"/>
      <w:tblStyleColBandSize w:val="1"/>
      <w:tblCellMar>
        <w:left w:w="0.0" w:type="dxa"/>
        <w:right w:w="0.0" w:type="dxa"/>
      </w:tblCellMar>
    </w:tblPr>
  </w:style>
  <w:style w:type="table" w:styleId="afff3" w:customStyle="1">
    <w:basedOn w:val="TableNormal"/>
    <w:tblPr>
      <w:tblStyleRowBandSize w:val="1"/>
      <w:tblStyleColBandSize w:val="1"/>
      <w:tblCellMar>
        <w:left w:w="0.0" w:type="dxa"/>
        <w:right w:w="0.0" w:type="dxa"/>
      </w:tblCellMar>
    </w:tblPr>
  </w:style>
  <w:style w:type="table" w:styleId="afff4" w:customStyle="1">
    <w:basedOn w:val="TableNormal"/>
    <w:tblPr>
      <w:tblStyleRowBandSize w:val="1"/>
      <w:tblStyleColBandSize w:val="1"/>
      <w:tblCellMar>
        <w:left w:w="0.0" w:type="dxa"/>
        <w:right w:w="0.0" w:type="dxa"/>
      </w:tblCellMar>
    </w:tblPr>
  </w:style>
  <w:style w:type="table" w:styleId="afff5" w:customStyle="1">
    <w:basedOn w:val="TableNormal"/>
    <w:tblPr>
      <w:tblStyleRowBandSize w:val="1"/>
      <w:tblStyleColBandSize w:val="1"/>
      <w:tblCellMar>
        <w:left w:w="0.0" w:type="dxa"/>
        <w:right w:w="0.0" w:type="dxa"/>
      </w:tblCellMar>
    </w:tblPr>
  </w:style>
  <w:style w:type="table" w:styleId="afff6" w:customStyle="1">
    <w:basedOn w:val="TableNormal"/>
    <w:tblPr>
      <w:tblStyleRowBandSize w:val="1"/>
      <w:tblStyleColBandSize w:val="1"/>
      <w:tblCellMar>
        <w:left w:w="0.0" w:type="dxa"/>
        <w:right w:w="0.0" w:type="dxa"/>
      </w:tblCellMar>
    </w:tblPr>
  </w:style>
  <w:style w:type="table" w:styleId="afff7" w:customStyle="1">
    <w:basedOn w:val="TableNormal"/>
    <w:tblPr>
      <w:tblStyleRowBandSize w:val="1"/>
      <w:tblStyleColBandSize w:val="1"/>
      <w:tblCellMar>
        <w:left w:w="0.0" w:type="dxa"/>
        <w:right w:w="0.0" w:type="dxa"/>
      </w:tblCellMar>
    </w:tblPr>
  </w:style>
  <w:style w:type="table" w:styleId="afff8" w:customStyle="1">
    <w:basedOn w:val="TableNormal"/>
    <w:tblPr>
      <w:tblStyleRowBandSize w:val="1"/>
      <w:tblStyleColBandSize w:val="1"/>
      <w:tblCellMar>
        <w:left w:w="0.0" w:type="dxa"/>
        <w:right w:w="0.0" w:type="dxa"/>
      </w:tblCellMar>
    </w:tblPr>
  </w:style>
  <w:style w:type="table" w:styleId="afff9" w:customStyle="1">
    <w:basedOn w:val="TableNormal"/>
    <w:tblPr>
      <w:tblStyleRowBandSize w:val="1"/>
      <w:tblStyleColBandSize w:val="1"/>
      <w:tblCellMar>
        <w:left w:w="0.0" w:type="dxa"/>
        <w:right w:w="0.0" w:type="dxa"/>
      </w:tblCellMar>
    </w:tblPr>
  </w:style>
  <w:style w:type="table" w:styleId="afffa" w:customStyle="1">
    <w:basedOn w:val="TableNormal"/>
    <w:tblPr>
      <w:tblStyleRowBandSize w:val="1"/>
      <w:tblStyleColBandSize w:val="1"/>
      <w:tblCellMar>
        <w:left w:w="0.0" w:type="dxa"/>
        <w:right w:w="0.0" w:type="dxa"/>
      </w:tblCellMar>
    </w:tblPr>
  </w:style>
  <w:style w:type="table" w:styleId="afffb" w:customStyle="1">
    <w:basedOn w:val="TableNormal"/>
    <w:tblPr>
      <w:tblStyleRowBandSize w:val="1"/>
      <w:tblStyleColBandSize w:val="1"/>
      <w:tblCellMar>
        <w:left w:w="0.0" w:type="dxa"/>
        <w:right w:w="0.0" w:type="dxa"/>
      </w:tblCellMar>
    </w:tblPr>
  </w:style>
  <w:style w:type="table" w:styleId="afffc" w:customStyle="1">
    <w:basedOn w:val="TableNormal"/>
    <w:tblPr>
      <w:tblStyleRowBandSize w:val="1"/>
      <w:tblStyleColBandSize w:val="1"/>
      <w:tblCellMar>
        <w:left w:w="0.0" w:type="dxa"/>
        <w:right w:w="0.0" w:type="dxa"/>
      </w:tblCellMar>
    </w:tblPr>
  </w:style>
  <w:style w:type="table" w:styleId="afffd" w:customStyle="1">
    <w:basedOn w:val="TableNormal"/>
    <w:tblPr>
      <w:tblStyleRowBandSize w:val="1"/>
      <w:tblStyleColBandSize w:val="1"/>
      <w:tblCellMar>
        <w:left w:w="0.0" w:type="dxa"/>
        <w:right w:w="0.0" w:type="dxa"/>
      </w:tblCellMar>
    </w:tblPr>
  </w:style>
  <w:style w:type="table" w:styleId="afffe" w:customStyle="1">
    <w:basedOn w:val="TableNormal"/>
    <w:tblPr>
      <w:tblStyleRowBandSize w:val="1"/>
      <w:tblStyleColBandSize w:val="1"/>
      <w:tblCellMar>
        <w:left w:w="0.0" w:type="dxa"/>
        <w:right w:w="0.0" w:type="dxa"/>
      </w:tblCellMar>
    </w:tblPr>
  </w:style>
  <w:style w:type="table" w:styleId="affff" w:customStyle="1">
    <w:basedOn w:val="TableNormal"/>
    <w:tblPr>
      <w:tblStyleRowBandSize w:val="1"/>
      <w:tblStyleColBandSize w:val="1"/>
      <w:tblCellMar>
        <w:left w:w="0.0" w:type="dxa"/>
        <w:right w:w="0.0" w:type="dxa"/>
      </w:tblCellMar>
    </w:tblPr>
  </w:style>
  <w:style w:type="table" w:styleId="affff0" w:customStyle="1">
    <w:basedOn w:val="TableNormal"/>
    <w:tblPr>
      <w:tblStyleRowBandSize w:val="1"/>
      <w:tblStyleColBandSize w:val="1"/>
      <w:tblCellMar>
        <w:left w:w="0.0" w:type="dxa"/>
        <w:right w:w="0.0" w:type="dxa"/>
      </w:tblCellMar>
    </w:tblPr>
  </w:style>
  <w:style w:type="table" w:styleId="affff1" w:customStyle="1">
    <w:basedOn w:val="TableNormal"/>
    <w:tblPr>
      <w:tblStyleRowBandSize w:val="1"/>
      <w:tblStyleColBandSize w:val="1"/>
      <w:tblCellMar>
        <w:left w:w="0.0" w:type="dxa"/>
        <w:right w:w="0.0" w:type="dxa"/>
      </w:tblCellMar>
    </w:tblPr>
  </w:style>
  <w:style w:type="table" w:styleId="affff2" w:customStyle="1">
    <w:basedOn w:val="TableNormal"/>
    <w:tblPr>
      <w:tblStyleRowBandSize w:val="1"/>
      <w:tblStyleColBandSize w:val="1"/>
      <w:tblCellMar>
        <w:left w:w="0.0" w:type="dxa"/>
        <w:right w:w="0.0" w:type="dxa"/>
      </w:tblCellMar>
    </w:tblPr>
  </w:style>
  <w:style w:type="table" w:styleId="affff3" w:customStyle="1">
    <w:basedOn w:val="TableNormal"/>
    <w:tblPr>
      <w:tblStyleRowBandSize w:val="1"/>
      <w:tblStyleColBandSize w:val="1"/>
      <w:tblCellMar>
        <w:left w:w="0.0" w:type="dxa"/>
        <w:right w:w="0.0" w:type="dxa"/>
      </w:tblCellMar>
    </w:tblPr>
  </w:style>
  <w:style w:type="table" w:styleId="affff4" w:customStyle="1">
    <w:basedOn w:val="TableNormal"/>
    <w:tblPr>
      <w:tblStyleRowBandSize w:val="1"/>
      <w:tblStyleColBandSize w:val="1"/>
      <w:tblCellMar>
        <w:left w:w="0.0" w:type="dxa"/>
        <w:right w:w="0.0" w:type="dxa"/>
      </w:tblCellMar>
    </w:tblPr>
  </w:style>
  <w:style w:type="table" w:styleId="affff5" w:customStyle="1">
    <w:basedOn w:val="TableNormal"/>
    <w:tblPr>
      <w:tblStyleRowBandSize w:val="1"/>
      <w:tblStyleColBandSize w:val="1"/>
      <w:tblCellMar>
        <w:left w:w="0.0" w:type="dxa"/>
        <w:right w:w="0.0" w:type="dxa"/>
      </w:tblCellMar>
    </w:tbl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rPr>
      <w:sz w:val="20"/>
      <w:szCs w:val="20"/>
    </w:rPr>
  </w:style>
  <w:style w:type="character" w:styleId="CommentTextChar" w:customStyle="1">
    <w:name w:val="Comment Text Char"/>
    <w:basedOn w:val="DefaultParagraphFont"/>
    <w:link w:val="CommentText"/>
    <w:uiPriority w:val="99"/>
    <w:semiHidden w:val="1"/>
    <w:rPr>
      <w:sz w:val="20"/>
      <w:szCs w:val="20"/>
    </w:rPr>
  </w:style>
  <w:style w:type="table" w:styleId="affff6" w:customStyle="1">
    <w:basedOn w:val="TableNormal"/>
    <w:tblPr>
      <w:tblStyleRowBandSize w:val="1"/>
      <w:tblStyleColBandSize w:val="1"/>
      <w:tblCellMar>
        <w:top w:w="100.0" w:type="dxa"/>
        <w:left w:w="100.0" w:type="dxa"/>
        <w:bottom w:w="100.0" w:type="dxa"/>
        <w:right w:w="100.0" w:type="dxa"/>
      </w:tblCellMar>
    </w:tblPr>
  </w:style>
  <w:style w:type="table" w:styleId="affff7" w:customStyle="1">
    <w:basedOn w:val="TableNormal"/>
    <w:tblPr>
      <w:tblStyleRowBandSize w:val="1"/>
      <w:tblStyleColBandSize w:val="1"/>
      <w:tblCellMar>
        <w:top w:w="100.0" w:type="dxa"/>
        <w:left w:w="100.0" w:type="dxa"/>
        <w:bottom w:w="100.0" w:type="dxa"/>
        <w:right w:w="100.0" w:type="dxa"/>
      </w:tblCellMar>
    </w:tblPr>
  </w:style>
  <w:style w:type="table" w:styleId="affff8" w:customStyle="1">
    <w:basedOn w:val="TableNormal"/>
    <w:tblPr>
      <w:tblStyleRowBandSize w:val="1"/>
      <w:tblStyleColBandSize w:val="1"/>
      <w:tblCellMar>
        <w:left w:w="0.0" w:type="dxa"/>
        <w:right w:w="0.0" w:type="dxa"/>
      </w:tblCellMar>
    </w:tblPr>
  </w:style>
  <w:style w:type="table" w:styleId="affff9" w:customStyle="1">
    <w:basedOn w:val="TableNormal"/>
    <w:tblPr>
      <w:tblStyleRowBandSize w:val="1"/>
      <w:tblStyleColBandSize w:val="1"/>
      <w:tblCellMar>
        <w:left w:w="0.0" w:type="dxa"/>
        <w:right w:w="0.0" w:type="dxa"/>
      </w:tblCellMar>
    </w:tblPr>
  </w:style>
  <w:style w:type="paragraph" w:styleId="NormalWeb">
    <w:name w:val="Normal (Web)"/>
    <w:basedOn w:val="Normal"/>
    <w:uiPriority w:val="99"/>
    <w:semiHidden w:val="1"/>
    <w:unhideWhenUsed w:val="1"/>
    <w:rsid w:val="00536D75"/>
    <w:pPr>
      <w:widowControl w:val="1"/>
      <w:spacing w:after="100" w:afterAutospacing="1" w:before="100" w:beforeAutospacing="1"/>
    </w:pPr>
    <w:rPr>
      <w:rFonts w:ascii="Times New Roman" w:cs="Times New Roman" w:eastAsia="Times New Roman" w:hAnsi="Times New Roman"/>
      <w:sz w:val="24"/>
      <w:szCs w:val="24"/>
      <w:lang w:val="en-CA"/>
    </w:rPr>
  </w:style>
  <w:style w:type="paragraph" w:styleId="Subtitle">
    <w:name w:val="Subtitle"/>
    <w:basedOn w:val="Normal"/>
    <w:next w:val="Normal"/>
    <w:pPr>
      <w:keepNext w:val="1"/>
      <w:keepLines w:val="1"/>
      <w:tabs>
        <w:tab w:val="left" w:pos="1740"/>
      </w:tabs>
      <w:spacing w:before="254" w:lineRule="auto"/>
      <w:ind w:left="220"/>
    </w:pPr>
    <w:rPr>
      <w:rFonts w:ascii="Calibri" w:cs="Calibri" w:eastAsia="Calibri" w:hAnsi="Calibri"/>
      <w:sz w:val="40"/>
      <w:szCs w:val="40"/>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tabs>
        <w:tab w:val="left" w:pos="1740"/>
      </w:tabs>
      <w:spacing w:before="254" w:lineRule="auto"/>
      <w:ind w:left="220"/>
    </w:pPr>
    <w:rPr>
      <w:rFonts w:ascii="Calibri" w:cs="Calibri" w:eastAsia="Calibri" w:hAnsi="Calibri"/>
      <w:sz w:val="40"/>
      <w:szCs w:val="40"/>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tabs>
        <w:tab w:val="left" w:pos="1740"/>
      </w:tabs>
      <w:spacing w:before="254" w:lineRule="auto"/>
      <w:ind w:left="220"/>
    </w:pPr>
    <w:rPr>
      <w:rFonts w:ascii="Calibri" w:cs="Calibri" w:eastAsia="Calibri" w:hAnsi="Calibri"/>
      <w:sz w:val="40"/>
      <w:szCs w:val="4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tabs>
        <w:tab w:val="left" w:pos="1740"/>
      </w:tabs>
      <w:spacing w:before="254" w:lineRule="auto"/>
      <w:ind w:left="220"/>
    </w:pPr>
    <w:rPr>
      <w:rFonts w:ascii="Calibri" w:cs="Calibri" w:eastAsia="Calibri" w:hAnsi="Calibri"/>
      <w:sz w:val="40"/>
      <w:szCs w:val="4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tabs>
        <w:tab w:val="left" w:leader="none" w:pos="1740"/>
      </w:tabs>
      <w:spacing w:before="254" w:lineRule="auto"/>
      <w:ind w:left="220"/>
    </w:pPr>
    <w:rPr>
      <w:rFonts w:ascii="Calibri" w:cs="Calibri" w:eastAsia="Calibri" w:hAnsi="Calibri"/>
      <w:sz w:val="40"/>
      <w:szCs w:val="4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paragraph" w:styleId="Subtitle">
    <w:name w:val="Subtitle"/>
    <w:basedOn w:val="Normal"/>
    <w:next w:val="Normal"/>
    <w:pPr>
      <w:keepNext w:val="1"/>
      <w:keepLines w:val="1"/>
      <w:tabs>
        <w:tab w:val="left" w:leader="none" w:pos="1740"/>
      </w:tabs>
      <w:spacing w:before="254" w:lineRule="auto"/>
      <w:ind w:left="220"/>
    </w:pPr>
    <w:rPr>
      <w:rFonts w:ascii="Calibri" w:cs="Calibri" w:eastAsia="Calibri" w:hAnsi="Calibri"/>
      <w:sz w:val="40"/>
      <w:szCs w:val="4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docs.google.com/document/d/1FPEx4C-7W7kgJm15T1v6u1FLfFqH_rdZ/edit#bookmark=id.fgbvm1qcoxf2" TargetMode="External"/><Relationship Id="rId42" Type="http://schemas.openxmlformats.org/officeDocument/2006/relationships/hyperlink" Target="https://docs.google.com/document/d/1FPEx4C-7W7kgJm15T1v6u1FLfFqH_rdZ/edit#bookmark=id.cr67vuw0oad3" TargetMode="External"/><Relationship Id="rId41" Type="http://schemas.openxmlformats.org/officeDocument/2006/relationships/hyperlink" Target="https://docs.google.com/document/d/1FPEx4C-7W7kgJm15T1v6u1FLfFqH_rdZ/edit#bookmark=id.gjar6phg021e" TargetMode="External"/><Relationship Id="rId44" Type="http://schemas.openxmlformats.org/officeDocument/2006/relationships/hyperlink" Target="https://docs.google.com/document/d/1FPEx4C-7W7kgJm15T1v6u1FLfFqH_rdZ/edit#bookmark=id.db1mxdf9aadl" TargetMode="External"/><Relationship Id="rId43" Type="http://schemas.openxmlformats.org/officeDocument/2006/relationships/hyperlink" Target="https://docs.google.com/document/d/1FPEx4C-7W7kgJm15T1v6u1FLfFqH_rdZ/edit#bookmark=id.mfgk55m7zeda" TargetMode="External"/><Relationship Id="rId46" Type="http://schemas.openxmlformats.org/officeDocument/2006/relationships/image" Target="media/image3.png"/><Relationship Id="rId45" Type="http://schemas.openxmlformats.org/officeDocument/2006/relationships/hyperlink" Target="https://docs.google.com/document/d/1FPEx4C-7W7kgJm15T1v6u1FLfFqH_rdZ/edit#bookmark=id.3rdwyvyedvh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document/d/1FPEx4C-7W7kgJm15T1v6u1FLfFqH_rdZ/edit#bookmark=id.17dnnf9hv2et" TargetMode="External"/><Relationship Id="rId48" Type="http://schemas.openxmlformats.org/officeDocument/2006/relationships/image" Target="media/image1.png"/><Relationship Id="rId47" Type="http://schemas.openxmlformats.org/officeDocument/2006/relationships/image" Target="media/image4.png"/><Relationship Id="rId4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https://docs.google.com/document/d/1FPEx4C-7W7kgJm15T1v6u1FLfFqH_rdZ/edit#bookmark=id.lcrsldqm84mb" TargetMode="External"/><Relationship Id="rId31" Type="http://schemas.openxmlformats.org/officeDocument/2006/relationships/hyperlink" Target="https://docs.google.com/document/d/1FPEx4C-7W7kgJm15T1v6u1FLfFqH_rdZ/edit#bookmark=id.r3ylmuuzccs5" TargetMode="External"/><Relationship Id="rId30" Type="http://schemas.openxmlformats.org/officeDocument/2006/relationships/hyperlink" Target="https://docs.google.com/document/d/1FPEx4C-7W7kgJm15T1v6u1FLfFqH_rdZ/edit#bookmark=id.28rc9v8mci5j" TargetMode="External"/><Relationship Id="rId33" Type="http://schemas.openxmlformats.org/officeDocument/2006/relationships/hyperlink" Target="https://docs.google.com/document/d/1FPEx4C-7W7kgJm15T1v6u1FLfFqH_rdZ/edit#bookmark=id.usm35g6n68ef" TargetMode="External"/><Relationship Id="rId32" Type="http://schemas.openxmlformats.org/officeDocument/2006/relationships/hyperlink" Target="https://docs.google.com/document/d/1FPEx4C-7W7kgJm15T1v6u1FLfFqH_rdZ/edit#bookmark=id.e5h8teti0j7t" TargetMode="External"/><Relationship Id="rId35" Type="http://schemas.openxmlformats.org/officeDocument/2006/relationships/hyperlink" Target="https://docs.google.com/document/d/1FPEx4C-7W7kgJm15T1v6u1FLfFqH_rdZ/edit#bookmark=id.u6j8s837smn2" TargetMode="External"/><Relationship Id="rId34" Type="http://schemas.openxmlformats.org/officeDocument/2006/relationships/hyperlink" Target="https://docs.google.com/document/d/1FPEx4C-7W7kgJm15T1v6u1FLfFqH_rdZ/edit#bookmark=id.x9ty49gh6oqj" TargetMode="External"/><Relationship Id="rId37" Type="http://schemas.openxmlformats.org/officeDocument/2006/relationships/hyperlink" Target="https://docs.google.com/document/d/1FPEx4C-7W7kgJm15T1v6u1FLfFqH_rdZ/edit#bookmark=id.dd7kblyjveir" TargetMode="External"/><Relationship Id="rId36" Type="http://schemas.openxmlformats.org/officeDocument/2006/relationships/hyperlink" Target="https://docs.google.com/document/d/1FPEx4C-7W7kgJm15T1v6u1FLfFqH_rdZ/edit#bookmark=id.hbwdy4640a6o" TargetMode="External"/><Relationship Id="rId39" Type="http://schemas.openxmlformats.org/officeDocument/2006/relationships/hyperlink" Target="https://docs.google.com/document/d/1FPEx4C-7W7kgJm15T1v6u1FLfFqH_rdZ/edit#bookmark=id.qiy5w5hgpq25" TargetMode="External"/><Relationship Id="rId38" Type="http://schemas.openxmlformats.org/officeDocument/2006/relationships/hyperlink" Target="https://docs.google.com/document/d/1FPEx4C-7W7kgJm15T1v6u1FLfFqH_rdZ/edit#bookmark=id.fsdvsamf2lzu" TargetMode="External"/><Relationship Id="rId20" Type="http://schemas.openxmlformats.org/officeDocument/2006/relationships/hyperlink" Target="https://curriculum.gov.bc.ca/competencies/communication" TargetMode="External"/><Relationship Id="rId22" Type="http://schemas.openxmlformats.org/officeDocument/2006/relationships/hyperlink" Target="https://docs.google.com/document/d/1FPEx4C-7W7kgJm15T1v6u1FLfFqH_rdZ/edit#bookmark=id.88nuxxr29yiv" TargetMode="External"/><Relationship Id="rId21" Type="http://schemas.openxmlformats.org/officeDocument/2006/relationships/hyperlink" Target="https://docs.google.com/document/d/1FPEx4C-7W7kgJm15T1v6u1FLfFqH_rdZ/edit#bookmark=id.vo1wo53qs3il" TargetMode="External"/><Relationship Id="rId24" Type="http://schemas.openxmlformats.org/officeDocument/2006/relationships/hyperlink" Target="https://curriculum.gov.bc.ca/competencies/communication/collaborating" TargetMode="External"/><Relationship Id="rId23" Type="http://schemas.openxmlformats.org/officeDocument/2006/relationships/hyperlink" Target="https://curriculum.gov.bc.ca/competencies/communication/communicating" TargetMode="External"/><Relationship Id="rId26" Type="http://schemas.openxmlformats.org/officeDocument/2006/relationships/hyperlink" Target="https://curriculum.gov.bc.ca/competencies/thinking/critical-and-reflective-thinking" TargetMode="External"/><Relationship Id="rId25" Type="http://schemas.openxmlformats.org/officeDocument/2006/relationships/hyperlink" Target="https://curriculum.gov.bc.ca/competencies/thinking/creative-thinking" TargetMode="External"/><Relationship Id="rId28" Type="http://schemas.openxmlformats.org/officeDocument/2006/relationships/hyperlink" Target="https://curriculum.gov.bc.ca/competencies/personal-and-social/positive-personal-and-cultural-identity" TargetMode="External"/><Relationship Id="rId27" Type="http://schemas.openxmlformats.org/officeDocument/2006/relationships/hyperlink" Target="https://curriculum.gov.bc.ca/competencies/personal-and-social/personal-awareness-and-responsibility" TargetMode="External"/><Relationship Id="rId29" Type="http://schemas.openxmlformats.org/officeDocument/2006/relationships/hyperlink" Target="https://curriculum.gov.bc.ca/competencies/personal-and-social/social-awareness-and-responsibility" TargetMode="External"/><Relationship Id="rId50" Type="http://schemas.openxmlformats.org/officeDocument/2006/relationships/footer" Target="footer1.xml"/><Relationship Id="rId11" Type="http://schemas.openxmlformats.org/officeDocument/2006/relationships/hyperlink" Target="https://docs.google.com/document/d/1FPEx4C-7W7kgJm15T1v6u1FLfFqH_rdZ/edit#bookmark=id.qriixsl0wjv6" TargetMode="External"/><Relationship Id="rId10" Type="http://schemas.openxmlformats.org/officeDocument/2006/relationships/hyperlink" Target="https://docs.google.com/document/d/1FPEx4C-7W7kgJm15T1v6u1FLfFqH_rdZ/edit#bookmark=id.u4rqs1s0817n" TargetMode="External"/><Relationship Id="rId13" Type="http://schemas.openxmlformats.org/officeDocument/2006/relationships/hyperlink" Target="https://docs.google.com/document/d/1FPEx4C-7W7kgJm15T1v6u1FLfFqH_rdZ/edit#bookmark=id.mj1dxhpbhond" TargetMode="External"/><Relationship Id="rId12" Type="http://schemas.openxmlformats.org/officeDocument/2006/relationships/hyperlink" Target="https://docs.google.com/document/d/1FPEx4C-7W7kgJm15T1v6u1FLfFqH_rdZ/edit#bookmark=id.8fhtsemhoos1" TargetMode="External"/><Relationship Id="rId15" Type="http://schemas.openxmlformats.org/officeDocument/2006/relationships/hyperlink" Target="https://docs.google.com/document/d/1FPEx4C-7W7kgJm15T1v6u1FLfFqH_rdZ/edit#bookmark=id.nnoh51t4ltj3" TargetMode="External"/><Relationship Id="rId14" Type="http://schemas.openxmlformats.org/officeDocument/2006/relationships/hyperlink" Target="https://docs.google.com/document/d/1FPEx4C-7W7kgJm15T1v6u1FLfFqH_rdZ/edit#bookmark=id.p5t5gwol3dy" TargetMode="External"/><Relationship Id="rId17" Type="http://schemas.openxmlformats.org/officeDocument/2006/relationships/hyperlink" Target="https://docs.google.com/document/d/1FPEx4C-7W7kgJm15T1v6u1FLfFqH_rdZ/edit#bookmark=id.rs725hcz718h" TargetMode="External"/><Relationship Id="rId16" Type="http://schemas.openxmlformats.org/officeDocument/2006/relationships/hyperlink" Target="https://docs.google.com/document/d/1FPEx4C-7W7kgJm15T1v6u1FLfFqH_rdZ/edit#bookmark=id.3p1lm3gn15a7" TargetMode="External"/><Relationship Id="rId19" Type="http://schemas.openxmlformats.org/officeDocument/2006/relationships/hyperlink" Target="https://docs.google.com/document/d/1FPEx4C-7W7kgJm15T1v6u1FLfFqH_rdZ/edit#bookmark=id.vx8dwfgy3h9q" TargetMode="External"/><Relationship Id="rId18" Type="http://schemas.openxmlformats.org/officeDocument/2006/relationships/hyperlink" Target="https://docs.google.com/document/d/1FPEx4C-7W7kgJm15T1v6u1FLfFqH_rdZ/edit#bookmark=id.ty41rz5x28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KR+LYORymbvv/G/i67KK8tiHQA==">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2020-01-24T14:59:00Z</dcterms:created>
</cp:coreProperties>
</file>